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CFC" w:rsidRPr="007F010F" w:rsidRDefault="00332575" w:rsidP="00E6074C">
      <w:pPr>
        <w:pStyle w:val="Ttulo1"/>
        <w:rPr>
          <w:rFonts w:ascii="Source Sans Pro" w:eastAsia="Times New Roman" w:hAnsi="Source Sans Pro" w:cs="Times New Roman"/>
          <w:b w:val="0"/>
          <w:bCs w:val="0"/>
          <w:color w:val="404040" w:themeColor="text1" w:themeTint="BF"/>
          <w:sz w:val="52"/>
          <w:szCs w:val="52"/>
        </w:rPr>
      </w:pPr>
      <w:r w:rsidRPr="007F010F">
        <w:rPr>
          <w:rFonts w:ascii="Source Sans Pro" w:eastAsia="Times New Roman" w:hAnsi="Source Sans Pro" w:cs="Times New Roman"/>
          <w:b w:val="0"/>
          <w:bCs w:val="0"/>
          <w:color w:val="404040" w:themeColor="text1" w:themeTint="BF"/>
          <w:sz w:val="52"/>
          <w:szCs w:val="52"/>
        </w:rPr>
        <w:t xml:space="preserve">Ejercicios de </w:t>
      </w:r>
      <w:r w:rsidR="00515315" w:rsidRPr="007F010F">
        <w:rPr>
          <w:rFonts w:ascii="Source Sans Pro" w:eastAsia="Times New Roman" w:hAnsi="Source Sans Pro" w:cs="Times New Roman"/>
          <w:b w:val="0"/>
          <w:bCs w:val="0"/>
          <w:color w:val="404040" w:themeColor="text1" w:themeTint="BF"/>
          <w:sz w:val="52"/>
          <w:szCs w:val="52"/>
        </w:rPr>
        <w:t>Análisis Causa Raíz (ACR)</w:t>
      </w:r>
      <w:r w:rsidR="00850CFC" w:rsidRPr="007F010F">
        <w:rPr>
          <w:rFonts w:ascii="Source Sans Pro" w:eastAsia="Times New Roman" w:hAnsi="Source Sans Pro" w:cs="Times New Roman"/>
          <w:b w:val="0"/>
          <w:bCs w:val="0"/>
          <w:color w:val="404040" w:themeColor="text1" w:themeTint="BF"/>
          <w:sz w:val="52"/>
          <w:szCs w:val="52"/>
        </w:rPr>
        <w:t xml:space="preserve">. </w:t>
      </w:r>
    </w:p>
    <w:p w:rsidR="00E6074C" w:rsidRPr="007F010F" w:rsidRDefault="00E6074C" w:rsidP="00E6074C">
      <w:pPr>
        <w:pStyle w:val="Ttulo2"/>
        <w:rPr>
          <w:rFonts w:ascii="Source Sans Pro" w:eastAsia="Times New Roman" w:hAnsi="Source Sans Pro" w:cs="Times New Roman"/>
          <w:bCs w:val="0"/>
          <w:color w:val="404040" w:themeColor="text1" w:themeTint="BF"/>
          <w:sz w:val="28"/>
          <w:szCs w:val="28"/>
          <w:lang w:val="en-US"/>
        </w:rPr>
      </w:pPr>
      <w:r w:rsidRPr="007F010F">
        <w:rPr>
          <w:rFonts w:ascii="Source Sans Pro" w:eastAsia="Times New Roman" w:hAnsi="Source Sans Pro" w:cs="Times New Roman"/>
          <w:bCs w:val="0"/>
          <w:color w:val="404040" w:themeColor="text1" w:themeTint="BF"/>
          <w:sz w:val="28"/>
          <w:szCs w:val="28"/>
          <w:lang w:val="en-US"/>
        </w:rPr>
        <w:t>Definir el problema</w:t>
      </w:r>
    </w:p>
    <w:p w:rsidR="00E6074C" w:rsidRPr="007F010F" w:rsidRDefault="00E6074C" w:rsidP="00E6074C">
      <w:pPr>
        <w:ind w:left="360"/>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b/>
          <w:bCs/>
          <w:color w:val="595959" w:themeColor="text1" w:themeTint="A6"/>
          <w:lang w:val="en-US"/>
        </w:rPr>
        <w:t>Instrucciones:</w:t>
      </w:r>
      <w:r w:rsidRPr="007F010F">
        <w:rPr>
          <w:rFonts w:ascii="Source Sans Pro" w:eastAsia="Times New Roman" w:hAnsi="Source Sans Pro" w:cs="Times New Roman"/>
          <w:color w:val="595959" w:themeColor="text1" w:themeTint="A6"/>
          <w:lang w:val="en-US"/>
        </w:rPr>
        <w:t xml:space="preserve"> </w:t>
      </w:r>
      <w:r w:rsidR="00ED3B80" w:rsidRPr="007F010F">
        <w:rPr>
          <w:rFonts w:ascii="Source Sans Pro" w:eastAsia="Times New Roman" w:hAnsi="Source Sans Pro" w:cs="Times New Roman"/>
          <w:color w:val="595959" w:themeColor="text1" w:themeTint="A6"/>
          <w:lang w:val="en-US"/>
        </w:rPr>
        <w:t>realizar el análisis Es / No es para una situación compleja, repetitiva y que tiene efectos no deseados que impactan a varias partes interesadas.</w:t>
      </w:r>
    </w:p>
    <w:p w:rsidR="00ED3B80" w:rsidRPr="007F010F" w:rsidRDefault="00ED3B80" w:rsidP="00E6074C">
      <w:pPr>
        <w:ind w:left="360"/>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b/>
          <w:bCs/>
          <w:color w:val="595959" w:themeColor="text1" w:themeTint="A6"/>
          <w:lang w:val="en-US"/>
        </w:rPr>
        <w:t>Ejemplo</w:t>
      </w:r>
    </w:p>
    <w:tbl>
      <w:tblPr>
        <w:tblStyle w:val="Listaclara-nfasis6"/>
        <w:tblW w:w="5000" w:type="pct"/>
        <w:tblLayout w:type="fixed"/>
        <w:tblLook w:val="04A0" w:firstRow="1" w:lastRow="0" w:firstColumn="1" w:lastColumn="0" w:noHBand="0" w:noVBand="1"/>
      </w:tblPr>
      <w:tblGrid>
        <w:gridCol w:w="1211"/>
        <w:gridCol w:w="4006"/>
        <w:gridCol w:w="3834"/>
      </w:tblGrid>
      <w:tr w:rsidR="00ED3B80" w:rsidRPr="00B6568D" w:rsidTr="007F010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9" w:type="pct"/>
            <w:shd w:val="clear" w:color="auto" w:fill="F99D0C"/>
            <w:noWrap/>
            <w:hideMark/>
          </w:tcPr>
          <w:p w:rsidR="00ED3B80" w:rsidRPr="007F010F" w:rsidRDefault="00841811" w:rsidP="0015411E">
            <w:pPr>
              <w:jc w:val="center"/>
              <w:rPr>
                <w:rFonts w:ascii="Source Sans Pro" w:eastAsia="Times New Roman" w:hAnsi="Source Sans Pro" w:cs="Times New Roman"/>
                <w:b w:val="0"/>
                <w:bCs w:val="0"/>
                <w:lang w:bidi="ar-SA"/>
              </w:rPr>
            </w:pPr>
            <w:r w:rsidRPr="007F010F">
              <w:rPr>
                <w:rFonts w:ascii="Source Sans Pro" w:eastAsia="Times New Roman" w:hAnsi="Source Sans Pro" w:cs="Times New Roman"/>
                <w:b w:val="0"/>
                <w:bCs w:val="0"/>
                <w:lang w:bidi="ar-SA"/>
              </w:rPr>
              <w:t>Aspecto</w:t>
            </w:r>
          </w:p>
        </w:tc>
        <w:tc>
          <w:tcPr>
            <w:tcW w:w="2213" w:type="pct"/>
            <w:shd w:val="clear" w:color="auto" w:fill="F99D0C"/>
            <w:noWrap/>
            <w:hideMark/>
          </w:tcPr>
          <w:p w:rsidR="00ED3B80" w:rsidRPr="007F010F" w:rsidRDefault="00ED3B80" w:rsidP="0015411E">
            <w:pPr>
              <w:jc w:val="center"/>
              <w:cnfStyle w:val="100000000000" w:firstRow="1" w:lastRow="0" w:firstColumn="0" w:lastColumn="0" w:oddVBand="0" w:evenVBand="0" w:oddHBand="0" w:evenHBand="0" w:firstRowFirstColumn="0" w:firstRowLastColumn="0" w:lastRowFirstColumn="0" w:lastRowLastColumn="0"/>
              <w:rPr>
                <w:rFonts w:ascii="Source Sans Pro" w:eastAsia="Times New Roman" w:hAnsi="Source Sans Pro" w:cs="Times New Roman"/>
                <w:b w:val="0"/>
                <w:bCs w:val="0"/>
                <w:lang w:bidi="ar-SA"/>
              </w:rPr>
            </w:pPr>
            <w:r w:rsidRPr="007F010F">
              <w:rPr>
                <w:rFonts w:ascii="Source Sans Pro" w:eastAsia="Times New Roman" w:hAnsi="Source Sans Pro" w:cs="Times New Roman"/>
                <w:b w:val="0"/>
                <w:bCs w:val="0"/>
                <w:lang w:bidi="ar-SA"/>
              </w:rPr>
              <w:t>Es</w:t>
            </w:r>
          </w:p>
        </w:tc>
        <w:tc>
          <w:tcPr>
            <w:tcW w:w="2118" w:type="pct"/>
            <w:shd w:val="clear" w:color="auto" w:fill="F99D0C"/>
            <w:noWrap/>
            <w:hideMark/>
          </w:tcPr>
          <w:p w:rsidR="00ED3B80" w:rsidRPr="007F010F" w:rsidRDefault="00ED3B80" w:rsidP="0015411E">
            <w:pPr>
              <w:jc w:val="center"/>
              <w:cnfStyle w:val="100000000000" w:firstRow="1" w:lastRow="0" w:firstColumn="0" w:lastColumn="0" w:oddVBand="0" w:evenVBand="0" w:oddHBand="0" w:evenHBand="0" w:firstRowFirstColumn="0" w:firstRowLastColumn="0" w:lastRowFirstColumn="0" w:lastRowLastColumn="0"/>
              <w:rPr>
                <w:rFonts w:ascii="Source Sans Pro" w:eastAsia="Times New Roman" w:hAnsi="Source Sans Pro" w:cs="Times New Roman"/>
                <w:b w:val="0"/>
                <w:bCs w:val="0"/>
                <w:lang w:bidi="ar-SA"/>
              </w:rPr>
            </w:pPr>
            <w:r w:rsidRPr="007F010F">
              <w:rPr>
                <w:rFonts w:ascii="Source Sans Pro" w:eastAsia="Times New Roman" w:hAnsi="Source Sans Pro" w:cs="Times New Roman"/>
                <w:b w:val="0"/>
                <w:bCs w:val="0"/>
                <w:lang w:bidi="ar-SA"/>
              </w:rPr>
              <w:t>No es</w:t>
            </w:r>
          </w:p>
        </w:tc>
      </w:tr>
      <w:tr w:rsidR="00ED3B80" w:rsidRPr="00F3007B" w:rsidTr="001D34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9" w:type="pct"/>
            <w:noWrap/>
            <w:hideMark/>
          </w:tcPr>
          <w:p w:rsidR="00ED3B80" w:rsidRPr="007F010F" w:rsidRDefault="00ED3B80" w:rsidP="0015411E">
            <w:pPr>
              <w:rPr>
                <w:rFonts w:ascii="Source Sans Pro" w:eastAsia="Times New Roman" w:hAnsi="Source Sans Pro" w:cs="Times New Roman"/>
                <w:b w:val="0"/>
                <w:bCs w:val="0"/>
                <w:color w:val="595959" w:themeColor="text1" w:themeTint="A6"/>
                <w:lang w:bidi="ar-SA"/>
              </w:rPr>
            </w:pPr>
            <w:r w:rsidRPr="007F010F">
              <w:rPr>
                <w:rFonts w:ascii="Source Sans Pro" w:eastAsia="Times New Roman" w:hAnsi="Source Sans Pro" w:cs="Times New Roman"/>
                <w:b w:val="0"/>
                <w:bCs w:val="0"/>
                <w:color w:val="595959" w:themeColor="text1" w:themeTint="A6"/>
                <w:lang w:bidi="ar-SA"/>
              </w:rPr>
              <w:t>Qué</w:t>
            </w:r>
          </w:p>
        </w:tc>
        <w:tc>
          <w:tcPr>
            <w:tcW w:w="2213" w:type="pct"/>
            <w:noWrap/>
            <w:hideMark/>
          </w:tcPr>
          <w:p w:rsidR="00ED3B80" w:rsidRPr="007F010F" w:rsidRDefault="00ED3B80" w:rsidP="00ED3B80">
            <w:pPr>
              <w:pStyle w:val="NormalWeb"/>
              <w:spacing w:before="38" w:beforeAutospacing="0" w:after="38" w:afterAutospacing="0" w:line="225" w:lineRule="atLeast"/>
              <w:ind w:right="38"/>
              <w:jc w:val="both"/>
              <w:cnfStyle w:val="000000100000" w:firstRow="0" w:lastRow="0" w:firstColumn="0" w:lastColumn="0" w:oddVBand="0" w:evenVBand="0" w:oddHBand="1" w:evenHBand="0" w:firstRowFirstColumn="0" w:firstRowLastColumn="0" w:lastRowFirstColumn="0" w:lastRowLastColumn="0"/>
              <w:rPr>
                <w:rFonts w:ascii="Source Sans Pro" w:hAnsi="Source Sans Pro"/>
                <w:color w:val="595959" w:themeColor="text1" w:themeTint="A6"/>
                <w:sz w:val="22"/>
                <w:szCs w:val="22"/>
                <w:lang w:eastAsia="en-US" w:bidi="ar-SA"/>
              </w:rPr>
            </w:pPr>
            <w:r w:rsidRPr="007F010F">
              <w:rPr>
                <w:rFonts w:ascii="Source Sans Pro" w:hAnsi="Source Sans Pro"/>
                <w:color w:val="595959" w:themeColor="text1" w:themeTint="A6"/>
                <w:sz w:val="22"/>
                <w:szCs w:val="22"/>
                <w:lang w:eastAsia="en-US" w:bidi="ar-SA"/>
              </w:rPr>
              <w:t>Incumplimientos repetitivos.</w:t>
            </w:r>
          </w:p>
        </w:tc>
        <w:tc>
          <w:tcPr>
            <w:tcW w:w="2118" w:type="pct"/>
            <w:noWrap/>
            <w:hideMark/>
          </w:tcPr>
          <w:p w:rsidR="00ED3B80" w:rsidRPr="007F010F" w:rsidRDefault="00ED3B80" w:rsidP="0015411E">
            <w:pPr>
              <w:pStyle w:val="NormalWeb"/>
              <w:spacing w:before="38" w:beforeAutospacing="0" w:after="38" w:afterAutospacing="0" w:line="225" w:lineRule="atLeast"/>
              <w:ind w:right="38"/>
              <w:jc w:val="both"/>
              <w:cnfStyle w:val="000000100000" w:firstRow="0" w:lastRow="0" w:firstColumn="0" w:lastColumn="0" w:oddVBand="0" w:evenVBand="0" w:oddHBand="1" w:evenHBand="0" w:firstRowFirstColumn="0" w:firstRowLastColumn="0" w:lastRowFirstColumn="0" w:lastRowLastColumn="0"/>
              <w:rPr>
                <w:rFonts w:ascii="Source Sans Pro" w:hAnsi="Source Sans Pro"/>
                <w:color w:val="595959" w:themeColor="text1" w:themeTint="A6"/>
                <w:sz w:val="22"/>
                <w:szCs w:val="22"/>
                <w:lang w:eastAsia="en-US" w:bidi="ar-SA"/>
              </w:rPr>
            </w:pPr>
            <w:r w:rsidRPr="007F010F">
              <w:rPr>
                <w:rFonts w:ascii="Source Sans Pro" w:hAnsi="Source Sans Pro"/>
                <w:color w:val="595959" w:themeColor="text1" w:themeTint="A6"/>
                <w:sz w:val="22"/>
                <w:szCs w:val="22"/>
                <w:lang w:eastAsia="en-US" w:bidi="ar-SA"/>
              </w:rPr>
              <w:t>Incumplimientos no repetitivos.</w:t>
            </w:r>
          </w:p>
        </w:tc>
      </w:tr>
      <w:tr w:rsidR="00ED3B80" w:rsidRPr="00F3007B" w:rsidTr="001D3431">
        <w:trPr>
          <w:trHeight w:val="300"/>
        </w:trPr>
        <w:tc>
          <w:tcPr>
            <w:cnfStyle w:val="001000000000" w:firstRow="0" w:lastRow="0" w:firstColumn="1" w:lastColumn="0" w:oddVBand="0" w:evenVBand="0" w:oddHBand="0" w:evenHBand="0" w:firstRowFirstColumn="0" w:firstRowLastColumn="0" w:lastRowFirstColumn="0" w:lastRowLastColumn="0"/>
            <w:tcW w:w="669" w:type="pct"/>
            <w:noWrap/>
            <w:hideMark/>
          </w:tcPr>
          <w:p w:rsidR="00ED3B80" w:rsidRPr="007F010F" w:rsidRDefault="00ED3B80" w:rsidP="0015411E">
            <w:pPr>
              <w:rPr>
                <w:rFonts w:ascii="Source Sans Pro" w:eastAsia="Times New Roman" w:hAnsi="Source Sans Pro" w:cs="Times New Roman"/>
                <w:b w:val="0"/>
                <w:bCs w:val="0"/>
                <w:color w:val="595959" w:themeColor="text1" w:themeTint="A6"/>
                <w:lang w:bidi="ar-SA"/>
              </w:rPr>
            </w:pPr>
            <w:r w:rsidRPr="007F010F">
              <w:rPr>
                <w:rFonts w:ascii="Source Sans Pro" w:eastAsia="Times New Roman" w:hAnsi="Source Sans Pro" w:cs="Times New Roman"/>
                <w:b w:val="0"/>
                <w:bCs w:val="0"/>
                <w:color w:val="595959" w:themeColor="text1" w:themeTint="A6"/>
                <w:lang w:bidi="ar-SA"/>
              </w:rPr>
              <w:t>Dónde</w:t>
            </w:r>
          </w:p>
        </w:tc>
        <w:tc>
          <w:tcPr>
            <w:tcW w:w="2213" w:type="pct"/>
            <w:noWrap/>
            <w:hideMark/>
          </w:tcPr>
          <w:p w:rsidR="00ED3B80" w:rsidRPr="007F010F" w:rsidRDefault="001D3431" w:rsidP="00ED3B80">
            <w:pPr>
              <w:pStyle w:val="NormalWeb"/>
              <w:spacing w:before="38" w:beforeAutospacing="0" w:after="38" w:afterAutospacing="0" w:line="225" w:lineRule="atLeast"/>
              <w:ind w:right="38"/>
              <w:jc w:val="both"/>
              <w:cnfStyle w:val="000000000000" w:firstRow="0" w:lastRow="0" w:firstColumn="0" w:lastColumn="0" w:oddVBand="0" w:evenVBand="0" w:oddHBand="0" w:evenHBand="0" w:firstRowFirstColumn="0" w:firstRowLastColumn="0" w:lastRowFirstColumn="0" w:lastRowLastColumn="0"/>
              <w:rPr>
                <w:rFonts w:ascii="Source Sans Pro" w:hAnsi="Source Sans Pro"/>
                <w:color w:val="595959" w:themeColor="text1" w:themeTint="A6"/>
                <w:sz w:val="22"/>
                <w:szCs w:val="22"/>
                <w:lang w:eastAsia="en-US" w:bidi="ar-SA"/>
              </w:rPr>
            </w:pPr>
            <w:r w:rsidRPr="007F010F">
              <w:rPr>
                <w:rFonts w:ascii="Source Sans Pro" w:hAnsi="Source Sans Pro"/>
                <w:color w:val="595959" w:themeColor="text1" w:themeTint="A6"/>
                <w:sz w:val="22"/>
                <w:szCs w:val="22"/>
                <w:lang w:eastAsia="en-US" w:bidi="ar-SA"/>
              </w:rPr>
              <w:t>En las líneas de operación L2 y L5</w:t>
            </w:r>
          </w:p>
        </w:tc>
        <w:tc>
          <w:tcPr>
            <w:tcW w:w="2118" w:type="pct"/>
            <w:noWrap/>
            <w:hideMark/>
          </w:tcPr>
          <w:p w:rsidR="00ED3B80" w:rsidRPr="007F010F" w:rsidRDefault="001D3431" w:rsidP="001D3431">
            <w:pPr>
              <w:pStyle w:val="NormalWeb"/>
              <w:spacing w:before="38" w:beforeAutospacing="0" w:after="38" w:afterAutospacing="0" w:line="225" w:lineRule="atLeast"/>
              <w:ind w:right="38"/>
              <w:jc w:val="both"/>
              <w:cnfStyle w:val="000000000000" w:firstRow="0" w:lastRow="0" w:firstColumn="0" w:lastColumn="0" w:oddVBand="0" w:evenVBand="0" w:oddHBand="0" w:evenHBand="0" w:firstRowFirstColumn="0" w:firstRowLastColumn="0" w:lastRowFirstColumn="0" w:lastRowLastColumn="0"/>
              <w:rPr>
                <w:rFonts w:ascii="Source Sans Pro" w:hAnsi="Source Sans Pro"/>
                <w:color w:val="595959" w:themeColor="text1" w:themeTint="A6"/>
                <w:sz w:val="22"/>
                <w:szCs w:val="22"/>
                <w:lang w:eastAsia="en-US" w:bidi="ar-SA"/>
              </w:rPr>
            </w:pPr>
            <w:r w:rsidRPr="007F010F">
              <w:rPr>
                <w:rFonts w:ascii="Source Sans Pro" w:hAnsi="Source Sans Pro"/>
                <w:color w:val="595959" w:themeColor="text1" w:themeTint="A6"/>
                <w:sz w:val="22"/>
                <w:szCs w:val="22"/>
                <w:lang w:eastAsia="en-US" w:bidi="ar-SA"/>
              </w:rPr>
              <w:t>En las líneas de operación L1, L3 y L4</w:t>
            </w:r>
          </w:p>
        </w:tc>
      </w:tr>
      <w:tr w:rsidR="00ED3B80" w:rsidRPr="00F3007B" w:rsidTr="001D343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69" w:type="pct"/>
            <w:noWrap/>
            <w:hideMark/>
          </w:tcPr>
          <w:p w:rsidR="00ED3B80" w:rsidRPr="007F010F" w:rsidRDefault="00ED3B80" w:rsidP="0015411E">
            <w:pPr>
              <w:rPr>
                <w:rFonts w:ascii="Source Sans Pro" w:eastAsia="Times New Roman" w:hAnsi="Source Sans Pro" w:cs="Times New Roman"/>
                <w:b w:val="0"/>
                <w:bCs w:val="0"/>
                <w:color w:val="595959" w:themeColor="text1" w:themeTint="A6"/>
                <w:lang w:bidi="ar-SA"/>
              </w:rPr>
            </w:pPr>
            <w:r w:rsidRPr="007F010F">
              <w:rPr>
                <w:rFonts w:ascii="Source Sans Pro" w:eastAsia="Times New Roman" w:hAnsi="Source Sans Pro" w:cs="Times New Roman"/>
                <w:b w:val="0"/>
                <w:bCs w:val="0"/>
                <w:color w:val="595959" w:themeColor="text1" w:themeTint="A6"/>
                <w:lang w:bidi="ar-SA"/>
              </w:rPr>
              <w:t>Cuándo</w:t>
            </w:r>
          </w:p>
        </w:tc>
        <w:tc>
          <w:tcPr>
            <w:tcW w:w="2213" w:type="pct"/>
            <w:noWrap/>
            <w:hideMark/>
          </w:tcPr>
          <w:p w:rsidR="00ED3B80" w:rsidRPr="007F010F" w:rsidRDefault="00ED3B80" w:rsidP="00ED3B80">
            <w:pPr>
              <w:pStyle w:val="NormalWeb"/>
              <w:spacing w:before="38" w:beforeAutospacing="0" w:after="38" w:afterAutospacing="0" w:line="225" w:lineRule="atLeast"/>
              <w:ind w:right="38"/>
              <w:jc w:val="both"/>
              <w:cnfStyle w:val="000000100000" w:firstRow="0" w:lastRow="0" w:firstColumn="0" w:lastColumn="0" w:oddVBand="0" w:evenVBand="0" w:oddHBand="1" w:evenHBand="0" w:firstRowFirstColumn="0" w:firstRowLastColumn="0" w:lastRowFirstColumn="0" w:lastRowLastColumn="0"/>
              <w:rPr>
                <w:rFonts w:ascii="Source Sans Pro" w:hAnsi="Source Sans Pro"/>
                <w:color w:val="595959" w:themeColor="text1" w:themeTint="A6"/>
                <w:sz w:val="22"/>
                <w:szCs w:val="22"/>
                <w:lang w:eastAsia="en-US" w:bidi="ar-SA"/>
              </w:rPr>
            </w:pPr>
            <w:r w:rsidRPr="007F010F">
              <w:rPr>
                <w:rFonts w:ascii="Source Sans Pro" w:hAnsi="Source Sans Pro"/>
                <w:color w:val="595959" w:themeColor="text1" w:themeTint="A6"/>
                <w:sz w:val="22"/>
                <w:szCs w:val="22"/>
                <w:lang w:eastAsia="en-US" w:bidi="ar-SA"/>
              </w:rPr>
              <w:t>Durante el año 2017 y enero-abril 2018.</w:t>
            </w:r>
          </w:p>
        </w:tc>
        <w:tc>
          <w:tcPr>
            <w:tcW w:w="2118" w:type="pct"/>
            <w:noWrap/>
            <w:hideMark/>
          </w:tcPr>
          <w:p w:rsidR="00ED3B80" w:rsidRPr="007F010F" w:rsidRDefault="00ED3B80" w:rsidP="0015411E">
            <w:pPr>
              <w:pStyle w:val="NormalWeb"/>
              <w:spacing w:before="38" w:beforeAutospacing="0" w:after="38" w:afterAutospacing="0" w:line="225" w:lineRule="atLeast"/>
              <w:ind w:right="38"/>
              <w:jc w:val="both"/>
              <w:cnfStyle w:val="000000100000" w:firstRow="0" w:lastRow="0" w:firstColumn="0" w:lastColumn="0" w:oddVBand="0" w:evenVBand="0" w:oddHBand="1" w:evenHBand="0" w:firstRowFirstColumn="0" w:firstRowLastColumn="0" w:lastRowFirstColumn="0" w:lastRowLastColumn="0"/>
              <w:rPr>
                <w:rFonts w:ascii="Source Sans Pro" w:hAnsi="Source Sans Pro"/>
                <w:color w:val="595959" w:themeColor="text1" w:themeTint="A6"/>
                <w:sz w:val="22"/>
                <w:szCs w:val="22"/>
                <w:lang w:eastAsia="en-US" w:bidi="ar-SA"/>
              </w:rPr>
            </w:pPr>
            <w:r w:rsidRPr="007F010F">
              <w:rPr>
                <w:rFonts w:ascii="Source Sans Pro" w:hAnsi="Source Sans Pro"/>
                <w:color w:val="595959" w:themeColor="text1" w:themeTint="A6"/>
                <w:sz w:val="22"/>
                <w:szCs w:val="22"/>
                <w:lang w:eastAsia="en-US" w:bidi="ar-SA"/>
              </w:rPr>
              <w:t>En 2016 y antes</w:t>
            </w:r>
          </w:p>
        </w:tc>
      </w:tr>
      <w:tr w:rsidR="00B009C4" w:rsidRPr="00F3007B" w:rsidTr="001D3431">
        <w:trPr>
          <w:trHeight w:val="300"/>
        </w:trPr>
        <w:tc>
          <w:tcPr>
            <w:cnfStyle w:val="001000000000" w:firstRow="0" w:lastRow="0" w:firstColumn="1" w:lastColumn="0" w:oddVBand="0" w:evenVBand="0" w:oddHBand="0" w:evenHBand="0" w:firstRowFirstColumn="0" w:firstRowLastColumn="0" w:lastRowFirstColumn="0" w:lastRowLastColumn="0"/>
            <w:tcW w:w="669" w:type="pct"/>
            <w:noWrap/>
            <w:hideMark/>
          </w:tcPr>
          <w:p w:rsidR="00B009C4" w:rsidRPr="007F010F" w:rsidRDefault="00B009C4" w:rsidP="0015411E">
            <w:pPr>
              <w:rPr>
                <w:rFonts w:ascii="Source Sans Pro" w:eastAsia="Times New Roman" w:hAnsi="Source Sans Pro" w:cs="Times New Roman"/>
                <w:b w:val="0"/>
                <w:bCs w:val="0"/>
                <w:color w:val="595959" w:themeColor="text1" w:themeTint="A6"/>
                <w:lang w:bidi="ar-SA"/>
              </w:rPr>
            </w:pPr>
            <w:r w:rsidRPr="007F010F">
              <w:rPr>
                <w:rFonts w:ascii="Source Sans Pro" w:eastAsia="Times New Roman" w:hAnsi="Source Sans Pro" w:cs="Times New Roman"/>
                <w:b w:val="0"/>
                <w:bCs w:val="0"/>
                <w:color w:val="595959" w:themeColor="text1" w:themeTint="A6"/>
                <w:lang w:bidi="ar-SA"/>
              </w:rPr>
              <w:t>Cuánto</w:t>
            </w:r>
          </w:p>
        </w:tc>
        <w:tc>
          <w:tcPr>
            <w:tcW w:w="2213" w:type="pct"/>
            <w:noWrap/>
            <w:hideMark/>
          </w:tcPr>
          <w:p w:rsidR="00B009C4" w:rsidRPr="007F010F" w:rsidRDefault="00B009C4" w:rsidP="00733E7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ource Sans Pro" w:eastAsia="Times New Roman" w:hAnsi="Source Sans Pro" w:cs="Times New Roman"/>
                <w:color w:val="595959" w:themeColor="text1" w:themeTint="A6"/>
                <w:lang w:bidi="ar-SA"/>
              </w:rPr>
            </w:pPr>
            <w:r w:rsidRPr="007F010F">
              <w:rPr>
                <w:rFonts w:ascii="Source Sans Pro" w:eastAsia="Times New Roman" w:hAnsi="Source Sans Pro" w:cs="Times New Roman"/>
                <w:color w:val="595959" w:themeColor="text1" w:themeTint="A6"/>
                <w:lang w:bidi="ar-SA"/>
              </w:rPr>
              <w:t>En 30 auditorías semanales se registraron 25 incumplimientos repetitivos, que representan e</w:t>
            </w:r>
            <w:r w:rsidR="001D3431" w:rsidRPr="007F010F">
              <w:rPr>
                <w:rFonts w:ascii="Source Sans Pro" w:eastAsia="Times New Roman" w:hAnsi="Source Sans Pro" w:cs="Times New Roman"/>
                <w:color w:val="595959" w:themeColor="text1" w:themeTint="A6"/>
                <w:lang w:bidi="ar-SA"/>
              </w:rPr>
              <w:t>l</w:t>
            </w:r>
            <w:r w:rsidRPr="007F010F">
              <w:rPr>
                <w:rFonts w:ascii="Source Sans Pro" w:eastAsia="Times New Roman" w:hAnsi="Source Sans Pro" w:cs="Times New Roman"/>
                <w:color w:val="595959" w:themeColor="text1" w:themeTint="A6"/>
                <w:lang w:bidi="ar-SA"/>
              </w:rPr>
              <w:t xml:space="preserve"> 48 % del total de los incumplimientos. </w:t>
            </w:r>
          </w:p>
        </w:tc>
        <w:tc>
          <w:tcPr>
            <w:tcW w:w="2118" w:type="pct"/>
            <w:noWrap/>
            <w:hideMark/>
          </w:tcPr>
          <w:p w:rsidR="00B009C4" w:rsidRPr="007F010F" w:rsidRDefault="00B009C4" w:rsidP="00B009C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ource Sans Pro" w:eastAsia="Times New Roman" w:hAnsi="Source Sans Pro" w:cs="Times New Roman"/>
                <w:color w:val="595959" w:themeColor="text1" w:themeTint="A6"/>
                <w:lang w:bidi="ar-SA"/>
              </w:rPr>
            </w:pPr>
            <w:r w:rsidRPr="007F010F">
              <w:rPr>
                <w:rFonts w:ascii="Source Sans Pro" w:eastAsia="Times New Roman" w:hAnsi="Source Sans Pro" w:cs="Times New Roman"/>
                <w:color w:val="595959" w:themeColor="text1" w:themeTint="A6"/>
                <w:lang w:bidi="ar-SA"/>
              </w:rPr>
              <w:t xml:space="preserve">Los incumplimientos no repetitivos de las últimas 30 auditorías semanales, y que son el 52% del total de los incumplimientos. </w:t>
            </w:r>
          </w:p>
        </w:tc>
      </w:tr>
    </w:tbl>
    <w:p w:rsidR="00ED3B80" w:rsidRDefault="00ED3B80" w:rsidP="00E6074C">
      <w:pPr>
        <w:ind w:left="360"/>
        <w:rPr>
          <w:lang w:val="es-MX" w:eastAsia="es-ES"/>
        </w:rPr>
      </w:pPr>
    </w:p>
    <w:p w:rsidR="003C629F" w:rsidRPr="007F010F" w:rsidRDefault="003C629F" w:rsidP="00E6074C">
      <w:pPr>
        <w:ind w:left="360"/>
        <w:rPr>
          <w:rFonts w:ascii="Source Sans Pro" w:eastAsia="Times New Roman" w:hAnsi="Source Sans Pro" w:cs="Times New Roman"/>
          <w:b/>
          <w:bCs/>
          <w:color w:val="595959" w:themeColor="text1" w:themeTint="A6"/>
          <w:lang w:val="en-US"/>
        </w:rPr>
      </w:pPr>
      <w:r w:rsidRPr="007F010F">
        <w:rPr>
          <w:rFonts w:ascii="Source Sans Pro" w:eastAsia="Times New Roman" w:hAnsi="Source Sans Pro" w:cs="Times New Roman"/>
          <w:b/>
          <w:bCs/>
          <w:color w:val="595959" w:themeColor="text1" w:themeTint="A6"/>
          <w:lang w:val="en-US"/>
        </w:rPr>
        <w:t>Ejercicio</w:t>
      </w:r>
    </w:p>
    <w:tbl>
      <w:tblPr>
        <w:tblStyle w:val="Listaclara-nfasis6"/>
        <w:tblW w:w="5000" w:type="pct"/>
        <w:tblLayout w:type="fixed"/>
        <w:tblLook w:val="04A0" w:firstRow="1" w:lastRow="0" w:firstColumn="1" w:lastColumn="0" w:noHBand="0" w:noVBand="1"/>
      </w:tblPr>
      <w:tblGrid>
        <w:gridCol w:w="1291"/>
        <w:gridCol w:w="3926"/>
        <w:gridCol w:w="3834"/>
      </w:tblGrid>
      <w:tr w:rsidR="003C629F" w:rsidRPr="00B6568D" w:rsidTr="007F010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3" w:type="pct"/>
            <w:tcBorders>
              <w:bottom w:val="single" w:sz="4" w:space="0" w:color="F99D0C"/>
            </w:tcBorders>
            <w:shd w:val="clear" w:color="auto" w:fill="F99D0C"/>
            <w:noWrap/>
            <w:hideMark/>
          </w:tcPr>
          <w:p w:rsidR="003C629F" w:rsidRPr="007F010F" w:rsidRDefault="00841811" w:rsidP="0015411E">
            <w:pPr>
              <w:jc w:val="center"/>
              <w:rPr>
                <w:rFonts w:ascii="Source Sans Pro" w:eastAsia="Times New Roman" w:hAnsi="Source Sans Pro" w:cs="Times New Roman"/>
                <w:b w:val="0"/>
                <w:bCs w:val="0"/>
                <w:lang w:bidi="ar-SA"/>
              </w:rPr>
            </w:pPr>
            <w:r w:rsidRPr="007F010F">
              <w:rPr>
                <w:rFonts w:ascii="Source Sans Pro" w:eastAsia="Times New Roman" w:hAnsi="Source Sans Pro" w:cs="Times New Roman"/>
                <w:b w:val="0"/>
                <w:bCs w:val="0"/>
                <w:lang w:bidi="ar-SA"/>
              </w:rPr>
              <w:t>Aspecto</w:t>
            </w:r>
          </w:p>
        </w:tc>
        <w:tc>
          <w:tcPr>
            <w:tcW w:w="2169" w:type="pct"/>
            <w:shd w:val="clear" w:color="auto" w:fill="F99D0C"/>
            <w:noWrap/>
            <w:hideMark/>
          </w:tcPr>
          <w:p w:rsidR="003C629F" w:rsidRPr="007F010F" w:rsidRDefault="003C629F" w:rsidP="0015411E">
            <w:pPr>
              <w:jc w:val="center"/>
              <w:cnfStyle w:val="100000000000" w:firstRow="1" w:lastRow="0" w:firstColumn="0" w:lastColumn="0" w:oddVBand="0" w:evenVBand="0" w:oddHBand="0" w:evenHBand="0" w:firstRowFirstColumn="0" w:firstRowLastColumn="0" w:lastRowFirstColumn="0" w:lastRowLastColumn="0"/>
              <w:rPr>
                <w:rFonts w:ascii="Source Sans Pro" w:eastAsia="Times New Roman" w:hAnsi="Source Sans Pro" w:cs="Times New Roman"/>
                <w:b w:val="0"/>
                <w:bCs w:val="0"/>
                <w:lang w:bidi="ar-SA"/>
              </w:rPr>
            </w:pPr>
            <w:r w:rsidRPr="007F010F">
              <w:rPr>
                <w:rFonts w:ascii="Source Sans Pro" w:eastAsia="Times New Roman" w:hAnsi="Source Sans Pro" w:cs="Times New Roman"/>
                <w:b w:val="0"/>
                <w:bCs w:val="0"/>
                <w:lang w:bidi="ar-SA"/>
              </w:rPr>
              <w:t>Es</w:t>
            </w:r>
          </w:p>
        </w:tc>
        <w:tc>
          <w:tcPr>
            <w:tcW w:w="2118" w:type="pct"/>
            <w:shd w:val="clear" w:color="auto" w:fill="F99D0C"/>
            <w:noWrap/>
            <w:hideMark/>
          </w:tcPr>
          <w:p w:rsidR="003C629F" w:rsidRPr="007F010F" w:rsidRDefault="003C629F" w:rsidP="0015411E">
            <w:pPr>
              <w:jc w:val="center"/>
              <w:cnfStyle w:val="100000000000" w:firstRow="1" w:lastRow="0" w:firstColumn="0" w:lastColumn="0" w:oddVBand="0" w:evenVBand="0" w:oddHBand="0" w:evenHBand="0" w:firstRowFirstColumn="0" w:firstRowLastColumn="0" w:lastRowFirstColumn="0" w:lastRowLastColumn="0"/>
              <w:rPr>
                <w:rFonts w:ascii="Source Sans Pro" w:eastAsia="Times New Roman" w:hAnsi="Source Sans Pro" w:cs="Times New Roman"/>
                <w:b w:val="0"/>
                <w:bCs w:val="0"/>
                <w:lang w:bidi="ar-SA"/>
              </w:rPr>
            </w:pPr>
            <w:r w:rsidRPr="007F010F">
              <w:rPr>
                <w:rFonts w:ascii="Source Sans Pro" w:eastAsia="Times New Roman" w:hAnsi="Source Sans Pro" w:cs="Times New Roman"/>
                <w:b w:val="0"/>
                <w:bCs w:val="0"/>
                <w:lang w:bidi="ar-SA"/>
              </w:rPr>
              <w:t>No es</w:t>
            </w:r>
          </w:p>
        </w:tc>
      </w:tr>
      <w:tr w:rsidR="003C629F" w:rsidRPr="00F3007B" w:rsidTr="007F010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3" w:type="pct"/>
            <w:tcBorders>
              <w:top w:val="single" w:sz="4" w:space="0" w:color="F99D0C"/>
              <w:left w:val="single" w:sz="4" w:space="0" w:color="F99D0C"/>
            </w:tcBorders>
            <w:noWrap/>
            <w:hideMark/>
          </w:tcPr>
          <w:p w:rsidR="003C629F" w:rsidRPr="007F010F" w:rsidRDefault="003C629F" w:rsidP="0015411E">
            <w:pPr>
              <w:rPr>
                <w:rFonts w:ascii="Source Sans Pro" w:eastAsia="Times New Roman" w:hAnsi="Source Sans Pro" w:cs="Times New Roman"/>
                <w:b w:val="0"/>
                <w:bCs w:val="0"/>
                <w:color w:val="595959" w:themeColor="text1" w:themeTint="A6"/>
                <w:lang w:bidi="ar-SA"/>
              </w:rPr>
            </w:pPr>
            <w:r w:rsidRPr="007F010F">
              <w:rPr>
                <w:rFonts w:ascii="Source Sans Pro" w:eastAsia="Times New Roman" w:hAnsi="Source Sans Pro" w:cs="Times New Roman"/>
                <w:b w:val="0"/>
                <w:bCs w:val="0"/>
                <w:color w:val="595959" w:themeColor="text1" w:themeTint="A6"/>
                <w:lang w:bidi="ar-SA"/>
              </w:rPr>
              <w:t>Qué</w:t>
            </w:r>
          </w:p>
        </w:tc>
        <w:tc>
          <w:tcPr>
            <w:tcW w:w="2169" w:type="pct"/>
            <w:noWrap/>
            <w:hideMark/>
          </w:tcPr>
          <w:p w:rsidR="003C629F" w:rsidRPr="007F010F" w:rsidRDefault="003C629F" w:rsidP="0015411E">
            <w:pPr>
              <w:pStyle w:val="NormalWeb"/>
              <w:spacing w:before="38" w:beforeAutospacing="0" w:after="38" w:afterAutospacing="0" w:line="225" w:lineRule="atLeast"/>
              <w:ind w:right="38"/>
              <w:jc w:val="both"/>
              <w:cnfStyle w:val="000000100000" w:firstRow="0" w:lastRow="0" w:firstColumn="0" w:lastColumn="0" w:oddVBand="0" w:evenVBand="0" w:oddHBand="1" w:evenHBand="0" w:firstRowFirstColumn="0" w:firstRowLastColumn="0" w:lastRowFirstColumn="0" w:lastRowLastColumn="0"/>
              <w:rPr>
                <w:rFonts w:ascii="Source Sans Pro" w:hAnsi="Source Sans Pro"/>
                <w:color w:val="595959" w:themeColor="text1" w:themeTint="A6"/>
                <w:sz w:val="22"/>
                <w:szCs w:val="22"/>
                <w:lang w:eastAsia="en-US" w:bidi="ar-SA"/>
              </w:rPr>
            </w:pPr>
          </w:p>
          <w:p w:rsidR="003C629F" w:rsidRPr="007F010F" w:rsidRDefault="003C629F" w:rsidP="0015411E">
            <w:pPr>
              <w:pStyle w:val="NormalWeb"/>
              <w:spacing w:before="38" w:beforeAutospacing="0" w:after="38" w:afterAutospacing="0" w:line="225" w:lineRule="atLeast"/>
              <w:ind w:right="38"/>
              <w:jc w:val="both"/>
              <w:cnfStyle w:val="000000100000" w:firstRow="0" w:lastRow="0" w:firstColumn="0" w:lastColumn="0" w:oddVBand="0" w:evenVBand="0" w:oddHBand="1" w:evenHBand="0" w:firstRowFirstColumn="0" w:firstRowLastColumn="0" w:lastRowFirstColumn="0" w:lastRowLastColumn="0"/>
              <w:rPr>
                <w:rFonts w:ascii="Source Sans Pro" w:hAnsi="Source Sans Pro"/>
                <w:color w:val="595959" w:themeColor="text1" w:themeTint="A6"/>
                <w:sz w:val="22"/>
                <w:szCs w:val="22"/>
                <w:lang w:eastAsia="en-US" w:bidi="ar-SA"/>
              </w:rPr>
            </w:pPr>
          </w:p>
          <w:p w:rsidR="003C629F" w:rsidRPr="007F010F" w:rsidRDefault="003C629F" w:rsidP="0015411E">
            <w:pPr>
              <w:pStyle w:val="NormalWeb"/>
              <w:spacing w:before="38" w:beforeAutospacing="0" w:after="38" w:afterAutospacing="0" w:line="225" w:lineRule="atLeast"/>
              <w:ind w:right="38"/>
              <w:jc w:val="both"/>
              <w:cnfStyle w:val="000000100000" w:firstRow="0" w:lastRow="0" w:firstColumn="0" w:lastColumn="0" w:oddVBand="0" w:evenVBand="0" w:oddHBand="1" w:evenHBand="0" w:firstRowFirstColumn="0" w:firstRowLastColumn="0" w:lastRowFirstColumn="0" w:lastRowLastColumn="0"/>
              <w:rPr>
                <w:rFonts w:ascii="Source Sans Pro" w:hAnsi="Source Sans Pro"/>
                <w:color w:val="595959" w:themeColor="text1" w:themeTint="A6"/>
                <w:sz w:val="22"/>
                <w:szCs w:val="22"/>
                <w:lang w:eastAsia="en-US" w:bidi="ar-SA"/>
              </w:rPr>
            </w:pPr>
          </w:p>
        </w:tc>
        <w:tc>
          <w:tcPr>
            <w:tcW w:w="2118" w:type="pct"/>
            <w:noWrap/>
            <w:hideMark/>
          </w:tcPr>
          <w:p w:rsidR="003C629F" w:rsidRPr="007F010F" w:rsidRDefault="003C629F" w:rsidP="0015411E">
            <w:pPr>
              <w:pStyle w:val="NormalWeb"/>
              <w:spacing w:before="38" w:beforeAutospacing="0" w:after="38" w:afterAutospacing="0" w:line="225" w:lineRule="atLeast"/>
              <w:ind w:right="38"/>
              <w:jc w:val="both"/>
              <w:cnfStyle w:val="000000100000" w:firstRow="0" w:lastRow="0" w:firstColumn="0" w:lastColumn="0" w:oddVBand="0" w:evenVBand="0" w:oddHBand="1" w:evenHBand="0" w:firstRowFirstColumn="0" w:firstRowLastColumn="0" w:lastRowFirstColumn="0" w:lastRowLastColumn="0"/>
              <w:rPr>
                <w:rFonts w:ascii="Source Sans Pro" w:hAnsi="Source Sans Pro"/>
                <w:color w:val="595959" w:themeColor="text1" w:themeTint="A6"/>
                <w:sz w:val="22"/>
                <w:szCs w:val="22"/>
                <w:lang w:eastAsia="en-US" w:bidi="ar-SA"/>
              </w:rPr>
            </w:pPr>
          </w:p>
        </w:tc>
      </w:tr>
      <w:tr w:rsidR="003C629F" w:rsidRPr="00F3007B" w:rsidTr="007F010F">
        <w:trPr>
          <w:trHeight w:val="300"/>
        </w:trPr>
        <w:tc>
          <w:tcPr>
            <w:cnfStyle w:val="001000000000" w:firstRow="0" w:lastRow="0" w:firstColumn="1" w:lastColumn="0" w:oddVBand="0" w:evenVBand="0" w:oddHBand="0" w:evenHBand="0" w:firstRowFirstColumn="0" w:firstRowLastColumn="0" w:lastRowFirstColumn="0" w:lastRowLastColumn="0"/>
            <w:tcW w:w="713" w:type="pct"/>
            <w:tcBorders>
              <w:left w:val="single" w:sz="4" w:space="0" w:color="F99D0C"/>
            </w:tcBorders>
            <w:noWrap/>
            <w:hideMark/>
          </w:tcPr>
          <w:p w:rsidR="003C629F" w:rsidRPr="007F010F" w:rsidRDefault="003C629F" w:rsidP="0015411E">
            <w:pPr>
              <w:rPr>
                <w:rFonts w:ascii="Source Sans Pro" w:eastAsia="Times New Roman" w:hAnsi="Source Sans Pro" w:cs="Times New Roman"/>
                <w:b w:val="0"/>
                <w:bCs w:val="0"/>
                <w:color w:val="595959" w:themeColor="text1" w:themeTint="A6"/>
                <w:lang w:bidi="ar-SA"/>
              </w:rPr>
            </w:pPr>
            <w:r w:rsidRPr="007F010F">
              <w:rPr>
                <w:rFonts w:ascii="Source Sans Pro" w:eastAsia="Times New Roman" w:hAnsi="Source Sans Pro" w:cs="Times New Roman"/>
                <w:b w:val="0"/>
                <w:bCs w:val="0"/>
                <w:color w:val="595959" w:themeColor="text1" w:themeTint="A6"/>
                <w:lang w:bidi="ar-SA"/>
              </w:rPr>
              <w:t>Dónde</w:t>
            </w:r>
          </w:p>
        </w:tc>
        <w:tc>
          <w:tcPr>
            <w:tcW w:w="2169" w:type="pct"/>
            <w:noWrap/>
            <w:hideMark/>
          </w:tcPr>
          <w:p w:rsidR="003C629F" w:rsidRPr="007F010F" w:rsidRDefault="003C629F" w:rsidP="0015411E">
            <w:pPr>
              <w:pStyle w:val="NormalWeb"/>
              <w:spacing w:before="38" w:beforeAutospacing="0" w:after="38" w:afterAutospacing="0" w:line="225" w:lineRule="atLeast"/>
              <w:ind w:right="38"/>
              <w:jc w:val="both"/>
              <w:cnfStyle w:val="000000000000" w:firstRow="0" w:lastRow="0" w:firstColumn="0" w:lastColumn="0" w:oddVBand="0" w:evenVBand="0" w:oddHBand="0" w:evenHBand="0" w:firstRowFirstColumn="0" w:firstRowLastColumn="0" w:lastRowFirstColumn="0" w:lastRowLastColumn="0"/>
              <w:rPr>
                <w:rFonts w:ascii="Source Sans Pro" w:hAnsi="Source Sans Pro"/>
                <w:color w:val="595959" w:themeColor="text1" w:themeTint="A6"/>
                <w:sz w:val="22"/>
                <w:szCs w:val="22"/>
                <w:lang w:eastAsia="en-US" w:bidi="ar-SA"/>
              </w:rPr>
            </w:pPr>
          </w:p>
          <w:p w:rsidR="003C629F" w:rsidRPr="007F010F" w:rsidRDefault="003C629F" w:rsidP="0015411E">
            <w:pPr>
              <w:pStyle w:val="NormalWeb"/>
              <w:spacing w:before="38" w:beforeAutospacing="0" w:after="38" w:afterAutospacing="0" w:line="225" w:lineRule="atLeast"/>
              <w:ind w:right="38"/>
              <w:jc w:val="both"/>
              <w:cnfStyle w:val="000000000000" w:firstRow="0" w:lastRow="0" w:firstColumn="0" w:lastColumn="0" w:oddVBand="0" w:evenVBand="0" w:oddHBand="0" w:evenHBand="0" w:firstRowFirstColumn="0" w:firstRowLastColumn="0" w:lastRowFirstColumn="0" w:lastRowLastColumn="0"/>
              <w:rPr>
                <w:rFonts w:ascii="Source Sans Pro" w:hAnsi="Source Sans Pro"/>
                <w:color w:val="595959" w:themeColor="text1" w:themeTint="A6"/>
                <w:sz w:val="22"/>
                <w:szCs w:val="22"/>
                <w:lang w:eastAsia="en-US" w:bidi="ar-SA"/>
              </w:rPr>
            </w:pPr>
          </w:p>
          <w:p w:rsidR="003C629F" w:rsidRPr="007F010F" w:rsidRDefault="003C629F" w:rsidP="0015411E">
            <w:pPr>
              <w:pStyle w:val="NormalWeb"/>
              <w:spacing w:before="38" w:beforeAutospacing="0" w:after="38" w:afterAutospacing="0" w:line="225" w:lineRule="atLeast"/>
              <w:ind w:right="38"/>
              <w:jc w:val="both"/>
              <w:cnfStyle w:val="000000000000" w:firstRow="0" w:lastRow="0" w:firstColumn="0" w:lastColumn="0" w:oddVBand="0" w:evenVBand="0" w:oddHBand="0" w:evenHBand="0" w:firstRowFirstColumn="0" w:firstRowLastColumn="0" w:lastRowFirstColumn="0" w:lastRowLastColumn="0"/>
              <w:rPr>
                <w:rFonts w:ascii="Source Sans Pro" w:hAnsi="Source Sans Pro"/>
                <w:color w:val="595959" w:themeColor="text1" w:themeTint="A6"/>
                <w:sz w:val="22"/>
                <w:szCs w:val="22"/>
                <w:lang w:eastAsia="en-US" w:bidi="ar-SA"/>
              </w:rPr>
            </w:pPr>
          </w:p>
        </w:tc>
        <w:tc>
          <w:tcPr>
            <w:tcW w:w="2118" w:type="pct"/>
            <w:noWrap/>
            <w:hideMark/>
          </w:tcPr>
          <w:p w:rsidR="003C629F" w:rsidRPr="007F010F" w:rsidRDefault="003C629F" w:rsidP="0015411E">
            <w:pPr>
              <w:pStyle w:val="NormalWeb"/>
              <w:spacing w:before="38" w:beforeAutospacing="0" w:after="38" w:afterAutospacing="0" w:line="225" w:lineRule="atLeast"/>
              <w:ind w:right="38"/>
              <w:jc w:val="both"/>
              <w:cnfStyle w:val="000000000000" w:firstRow="0" w:lastRow="0" w:firstColumn="0" w:lastColumn="0" w:oddVBand="0" w:evenVBand="0" w:oddHBand="0" w:evenHBand="0" w:firstRowFirstColumn="0" w:firstRowLastColumn="0" w:lastRowFirstColumn="0" w:lastRowLastColumn="0"/>
              <w:rPr>
                <w:rFonts w:ascii="Source Sans Pro" w:hAnsi="Source Sans Pro"/>
                <w:color w:val="595959" w:themeColor="text1" w:themeTint="A6"/>
                <w:sz w:val="22"/>
                <w:szCs w:val="22"/>
                <w:lang w:eastAsia="en-US" w:bidi="ar-SA"/>
              </w:rPr>
            </w:pPr>
          </w:p>
        </w:tc>
      </w:tr>
      <w:tr w:rsidR="003C629F" w:rsidRPr="00F3007B" w:rsidTr="0015411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3" w:type="pct"/>
            <w:noWrap/>
            <w:hideMark/>
          </w:tcPr>
          <w:p w:rsidR="003C629F" w:rsidRPr="007F010F" w:rsidRDefault="003C629F" w:rsidP="0015411E">
            <w:pPr>
              <w:rPr>
                <w:rFonts w:ascii="Source Sans Pro" w:eastAsia="Times New Roman" w:hAnsi="Source Sans Pro" w:cs="Times New Roman"/>
                <w:b w:val="0"/>
                <w:bCs w:val="0"/>
                <w:color w:val="595959" w:themeColor="text1" w:themeTint="A6"/>
                <w:lang w:bidi="ar-SA"/>
              </w:rPr>
            </w:pPr>
            <w:r w:rsidRPr="007F010F">
              <w:rPr>
                <w:rFonts w:ascii="Source Sans Pro" w:eastAsia="Times New Roman" w:hAnsi="Source Sans Pro" w:cs="Times New Roman"/>
                <w:b w:val="0"/>
                <w:bCs w:val="0"/>
                <w:color w:val="595959" w:themeColor="text1" w:themeTint="A6"/>
                <w:lang w:bidi="ar-SA"/>
              </w:rPr>
              <w:t>Cuándo</w:t>
            </w:r>
          </w:p>
        </w:tc>
        <w:tc>
          <w:tcPr>
            <w:tcW w:w="2169" w:type="pct"/>
            <w:noWrap/>
            <w:hideMark/>
          </w:tcPr>
          <w:p w:rsidR="003C629F" w:rsidRPr="007F010F" w:rsidRDefault="003C629F" w:rsidP="0015411E">
            <w:pPr>
              <w:pStyle w:val="NormalWeb"/>
              <w:spacing w:before="38" w:beforeAutospacing="0" w:after="38" w:afterAutospacing="0" w:line="225" w:lineRule="atLeast"/>
              <w:ind w:right="38"/>
              <w:jc w:val="both"/>
              <w:cnfStyle w:val="000000100000" w:firstRow="0" w:lastRow="0" w:firstColumn="0" w:lastColumn="0" w:oddVBand="0" w:evenVBand="0" w:oddHBand="1" w:evenHBand="0" w:firstRowFirstColumn="0" w:firstRowLastColumn="0" w:lastRowFirstColumn="0" w:lastRowLastColumn="0"/>
              <w:rPr>
                <w:rFonts w:ascii="Source Sans Pro" w:hAnsi="Source Sans Pro"/>
                <w:color w:val="595959" w:themeColor="text1" w:themeTint="A6"/>
                <w:sz w:val="22"/>
                <w:szCs w:val="22"/>
                <w:lang w:eastAsia="en-US" w:bidi="ar-SA"/>
              </w:rPr>
            </w:pPr>
          </w:p>
          <w:p w:rsidR="003C629F" w:rsidRPr="007F010F" w:rsidRDefault="003C629F" w:rsidP="0015411E">
            <w:pPr>
              <w:pStyle w:val="NormalWeb"/>
              <w:spacing w:before="38" w:beforeAutospacing="0" w:after="38" w:afterAutospacing="0" w:line="225" w:lineRule="atLeast"/>
              <w:ind w:right="38"/>
              <w:jc w:val="both"/>
              <w:cnfStyle w:val="000000100000" w:firstRow="0" w:lastRow="0" w:firstColumn="0" w:lastColumn="0" w:oddVBand="0" w:evenVBand="0" w:oddHBand="1" w:evenHBand="0" w:firstRowFirstColumn="0" w:firstRowLastColumn="0" w:lastRowFirstColumn="0" w:lastRowLastColumn="0"/>
              <w:rPr>
                <w:rFonts w:ascii="Source Sans Pro" w:hAnsi="Source Sans Pro"/>
                <w:color w:val="595959" w:themeColor="text1" w:themeTint="A6"/>
                <w:sz w:val="22"/>
                <w:szCs w:val="22"/>
                <w:lang w:eastAsia="en-US" w:bidi="ar-SA"/>
              </w:rPr>
            </w:pPr>
          </w:p>
          <w:p w:rsidR="003C629F" w:rsidRPr="007F010F" w:rsidRDefault="003C629F" w:rsidP="0015411E">
            <w:pPr>
              <w:pStyle w:val="NormalWeb"/>
              <w:spacing w:before="38" w:beforeAutospacing="0" w:after="38" w:afterAutospacing="0" w:line="225" w:lineRule="atLeast"/>
              <w:ind w:right="38"/>
              <w:jc w:val="both"/>
              <w:cnfStyle w:val="000000100000" w:firstRow="0" w:lastRow="0" w:firstColumn="0" w:lastColumn="0" w:oddVBand="0" w:evenVBand="0" w:oddHBand="1" w:evenHBand="0" w:firstRowFirstColumn="0" w:firstRowLastColumn="0" w:lastRowFirstColumn="0" w:lastRowLastColumn="0"/>
              <w:rPr>
                <w:rFonts w:ascii="Source Sans Pro" w:hAnsi="Source Sans Pro"/>
                <w:color w:val="595959" w:themeColor="text1" w:themeTint="A6"/>
                <w:sz w:val="22"/>
                <w:szCs w:val="22"/>
                <w:lang w:eastAsia="en-US" w:bidi="ar-SA"/>
              </w:rPr>
            </w:pPr>
          </w:p>
        </w:tc>
        <w:tc>
          <w:tcPr>
            <w:tcW w:w="2118" w:type="pct"/>
            <w:noWrap/>
            <w:hideMark/>
          </w:tcPr>
          <w:p w:rsidR="003C629F" w:rsidRPr="007F010F" w:rsidRDefault="003C629F" w:rsidP="0015411E">
            <w:pPr>
              <w:pStyle w:val="NormalWeb"/>
              <w:spacing w:before="38" w:beforeAutospacing="0" w:after="38" w:afterAutospacing="0" w:line="225" w:lineRule="atLeast"/>
              <w:ind w:right="38"/>
              <w:jc w:val="both"/>
              <w:cnfStyle w:val="000000100000" w:firstRow="0" w:lastRow="0" w:firstColumn="0" w:lastColumn="0" w:oddVBand="0" w:evenVBand="0" w:oddHBand="1" w:evenHBand="0" w:firstRowFirstColumn="0" w:firstRowLastColumn="0" w:lastRowFirstColumn="0" w:lastRowLastColumn="0"/>
              <w:rPr>
                <w:rFonts w:ascii="Source Sans Pro" w:hAnsi="Source Sans Pro"/>
                <w:color w:val="595959" w:themeColor="text1" w:themeTint="A6"/>
                <w:sz w:val="22"/>
                <w:szCs w:val="22"/>
                <w:lang w:eastAsia="en-US" w:bidi="ar-SA"/>
              </w:rPr>
            </w:pPr>
          </w:p>
        </w:tc>
      </w:tr>
      <w:tr w:rsidR="003C629F" w:rsidRPr="00F3007B" w:rsidTr="0015411E">
        <w:trPr>
          <w:trHeight w:val="300"/>
        </w:trPr>
        <w:tc>
          <w:tcPr>
            <w:cnfStyle w:val="001000000000" w:firstRow="0" w:lastRow="0" w:firstColumn="1" w:lastColumn="0" w:oddVBand="0" w:evenVBand="0" w:oddHBand="0" w:evenHBand="0" w:firstRowFirstColumn="0" w:firstRowLastColumn="0" w:lastRowFirstColumn="0" w:lastRowLastColumn="0"/>
            <w:tcW w:w="713" w:type="pct"/>
            <w:noWrap/>
            <w:hideMark/>
          </w:tcPr>
          <w:p w:rsidR="003C629F" w:rsidRPr="007F010F" w:rsidRDefault="003C629F" w:rsidP="0015411E">
            <w:pPr>
              <w:rPr>
                <w:rFonts w:ascii="Source Sans Pro" w:eastAsia="Times New Roman" w:hAnsi="Source Sans Pro" w:cs="Times New Roman"/>
                <w:b w:val="0"/>
                <w:bCs w:val="0"/>
                <w:color w:val="595959" w:themeColor="text1" w:themeTint="A6"/>
                <w:lang w:bidi="ar-SA"/>
              </w:rPr>
            </w:pPr>
            <w:r w:rsidRPr="007F010F">
              <w:rPr>
                <w:rFonts w:ascii="Source Sans Pro" w:eastAsia="Times New Roman" w:hAnsi="Source Sans Pro" w:cs="Times New Roman"/>
                <w:b w:val="0"/>
                <w:bCs w:val="0"/>
                <w:color w:val="595959" w:themeColor="text1" w:themeTint="A6"/>
                <w:lang w:bidi="ar-SA"/>
              </w:rPr>
              <w:t>Cuánto</w:t>
            </w:r>
          </w:p>
        </w:tc>
        <w:tc>
          <w:tcPr>
            <w:tcW w:w="2169" w:type="pct"/>
            <w:noWrap/>
            <w:hideMark/>
          </w:tcPr>
          <w:p w:rsidR="003C629F" w:rsidRPr="007F010F" w:rsidRDefault="003C629F" w:rsidP="0015411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ource Sans Pro" w:eastAsia="Times New Roman" w:hAnsi="Source Sans Pro" w:cs="Times New Roman"/>
                <w:color w:val="595959" w:themeColor="text1" w:themeTint="A6"/>
                <w:lang w:bidi="ar-SA"/>
              </w:rPr>
            </w:pPr>
          </w:p>
          <w:p w:rsidR="003C629F" w:rsidRPr="007F010F" w:rsidRDefault="003C629F" w:rsidP="0015411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ource Sans Pro" w:eastAsia="Times New Roman" w:hAnsi="Source Sans Pro" w:cs="Times New Roman"/>
                <w:color w:val="595959" w:themeColor="text1" w:themeTint="A6"/>
                <w:lang w:bidi="ar-SA"/>
              </w:rPr>
            </w:pPr>
          </w:p>
          <w:p w:rsidR="003C629F" w:rsidRPr="007F010F" w:rsidRDefault="003C629F" w:rsidP="0015411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ource Sans Pro" w:eastAsia="Times New Roman" w:hAnsi="Source Sans Pro" w:cs="Times New Roman"/>
                <w:color w:val="595959" w:themeColor="text1" w:themeTint="A6"/>
                <w:lang w:bidi="ar-SA"/>
              </w:rPr>
            </w:pPr>
          </w:p>
        </w:tc>
        <w:tc>
          <w:tcPr>
            <w:tcW w:w="2118" w:type="pct"/>
            <w:noWrap/>
            <w:hideMark/>
          </w:tcPr>
          <w:p w:rsidR="003C629F" w:rsidRPr="007F010F" w:rsidRDefault="003C629F" w:rsidP="0015411E">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Source Sans Pro" w:eastAsia="Times New Roman" w:hAnsi="Source Sans Pro" w:cs="Times New Roman"/>
                <w:color w:val="595959" w:themeColor="text1" w:themeTint="A6"/>
                <w:lang w:bidi="ar-SA"/>
              </w:rPr>
            </w:pPr>
          </w:p>
        </w:tc>
      </w:tr>
    </w:tbl>
    <w:p w:rsidR="003C629F" w:rsidRPr="003C629F" w:rsidRDefault="003C629F" w:rsidP="00E6074C">
      <w:pPr>
        <w:ind w:left="360"/>
        <w:rPr>
          <w:lang w:eastAsia="es-ES"/>
        </w:rPr>
      </w:pPr>
    </w:p>
    <w:p w:rsidR="00ED3B80" w:rsidRPr="007F010F" w:rsidRDefault="00ED3B80" w:rsidP="003C629F">
      <w:pPr>
        <w:ind w:left="360"/>
        <w:rPr>
          <w:rFonts w:ascii="Source Sans Pro" w:eastAsia="Times New Roman" w:hAnsi="Source Sans Pro" w:cs="Times New Roman"/>
          <w:b/>
          <w:color w:val="595959" w:themeColor="text1" w:themeTint="A6"/>
          <w:lang w:val="en-US"/>
        </w:rPr>
      </w:pPr>
      <w:r>
        <w:rPr>
          <w:lang w:val="es-MX"/>
        </w:rPr>
        <w:br w:type="page"/>
      </w:r>
      <w:r w:rsidRPr="003C629F">
        <w:rPr>
          <w:rStyle w:val="Ttulo3Car"/>
        </w:rPr>
        <w:lastRenderedPageBreak/>
        <w:t xml:space="preserve"> </w:t>
      </w:r>
      <w:r w:rsidR="003C629F" w:rsidRPr="007F010F">
        <w:rPr>
          <w:rFonts w:ascii="Source Sans Pro" w:eastAsia="Times New Roman" w:hAnsi="Source Sans Pro" w:cs="Times New Roman"/>
          <w:b/>
          <w:color w:val="595959" w:themeColor="text1" w:themeTint="A6"/>
          <w:lang w:val="en-US"/>
        </w:rPr>
        <w:t>Preguntas guía</w:t>
      </w:r>
    </w:p>
    <w:tbl>
      <w:tblPr>
        <w:tblStyle w:val="Listaclara-nfasis6"/>
        <w:tblW w:w="5000" w:type="pct"/>
        <w:tblLayout w:type="fixed"/>
        <w:tblLook w:val="04A0" w:firstRow="1" w:lastRow="0" w:firstColumn="1" w:lastColumn="0" w:noHBand="0" w:noVBand="1"/>
      </w:tblPr>
      <w:tblGrid>
        <w:gridCol w:w="1283"/>
        <w:gridCol w:w="7768"/>
      </w:tblGrid>
      <w:tr w:rsidR="003C629F" w:rsidRPr="007F010F" w:rsidTr="007F010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pct"/>
            <w:shd w:val="clear" w:color="auto" w:fill="F99D0C"/>
            <w:noWrap/>
            <w:hideMark/>
          </w:tcPr>
          <w:p w:rsidR="003C629F" w:rsidRPr="007F010F" w:rsidRDefault="003C629F" w:rsidP="007F010F">
            <w:pPr>
              <w:rPr>
                <w:rFonts w:ascii="Source Sans Pro" w:eastAsia="Times New Roman" w:hAnsi="Source Sans Pro" w:cs="Times New Roman"/>
                <w:b w:val="0"/>
                <w:bCs w:val="0"/>
                <w:lang w:bidi="ar-SA"/>
              </w:rPr>
            </w:pPr>
            <w:r w:rsidRPr="007F010F">
              <w:rPr>
                <w:rFonts w:ascii="Source Sans Pro" w:eastAsia="Times New Roman" w:hAnsi="Source Sans Pro" w:cs="Times New Roman"/>
                <w:b w:val="0"/>
                <w:bCs w:val="0"/>
                <w:lang w:bidi="ar-SA"/>
              </w:rPr>
              <w:t>Definir el problema</w:t>
            </w:r>
          </w:p>
        </w:tc>
        <w:tc>
          <w:tcPr>
            <w:tcW w:w="4291" w:type="pct"/>
            <w:shd w:val="clear" w:color="auto" w:fill="F99D0C"/>
            <w:noWrap/>
            <w:hideMark/>
          </w:tcPr>
          <w:p w:rsidR="003C629F" w:rsidRPr="007F010F" w:rsidRDefault="003C629F" w:rsidP="007F010F">
            <w:pPr>
              <w:cnfStyle w:val="100000000000" w:firstRow="1" w:lastRow="0" w:firstColumn="0" w:lastColumn="0" w:oddVBand="0" w:evenVBand="0" w:oddHBand="0" w:evenHBand="0" w:firstRowFirstColumn="0" w:firstRowLastColumn="0" w:lastRowFirstColumn="0" w:lastRowLastColumn="0"/>
              <w:rPr>
                <w:rFonts w:ascii="Source Sans Pro" w:eastAsia="Times New Roman" w:hAnsi="Source Sans Pro" w:cs="Times New Roman"/>
                <w:b w:val="0"/>
                <w:bCs w:val="0"/>
                <w:lang w:bidi="ar-SA"/>
              </w:rPr>
            </w:pPr>
            <w:r w:rsidRPr="007F010F">
              <w:rPr>
                <w:rFonts w:ascii="Source Sans Pro" w:eastAsia="Times New Roman" w:hAnsi="Source Sans Pro" w:cs="Times New Roman"/>
                <w:b w:val="0"/>
                <w:bCs w:val="0"/>
                <w:lang w:bidi="ar-SA"/>
              </w:rPr>
              <w:t>Es</w:t>
            </w:r>
          </w:p>
        </w:tc>
      </w:tr>
      <w:tr w:rsidR="003C629F" w:rsidRPr="007F010F" w:rsidTr="003C62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pct"/>
            <w:noWrap/>
            <w:hideMark/>
          </w:tcPr>
          <w:p w:rsidR="003C629F" w:rsidRPr="007F010F" w:rsidRDefault="003C629F" w:rsidP="007F010F">
            <w:pPr>
              <w:rPr>
                <w:rFonts w:ascii="Source Sans Pro" w:eastAsia="Times New Roman" w:hAnsi="Source Sans Pro" w:cs="Times New Roman"/>
                <w:b w:val="0"/>
                <w:bCs w:val="0"/>
                <w:color w:val="595959" w:themeColor="text1" w:themeTint="A6"/>
                <w:lang w:bidi="ar-SA"/>
              </w:rPr>
            </w:pPr>
            <w:r w:rsidRPr="007F010F">
              <w:rPr>
                <w:rFonts w:ascii="Source Sans Pro" w:eastAsia="Times New Roman" w:hAnsi="Source Sans Pro" w:cs="Times New Roman"/>
                <w:b w:val="0"/>
                <w:bCs w:val="0"/>
                <w:color w:val="595959" w:themeColor="text1" w:themeTint="A6"/>
                <w:lang w:bidi="ar-SA"/>
              </w:rPr>
              <w:t>Qué</w:t>
            </w:r>
          </w:p>
        </w:tc>
        <w:tc>
          <w:tcPr>
            <w:tcW w:w="4291" w:type="pct"/>
            <w:noWrap/>
            <w:hideMark/>
          </w:tcPr>
          <w:p w:rsidR="003C629F" w:rsidRPr="007F010F" w:rsidRDefault="003C629F" w:rsidP="007F010F">
            <w:pPr>
              <w:cnfStyle w:val="000000100000" w:firstRow="0" w:lastRow="0" w:firstColumn="0" w:lastColumn="0" w:oddVBand="0" w:evenVBand="0" w:oddHBand="1" w:evenHBand="0" w:firstRowFirstColumn="0" w:firstRowLastColumn="0" w:lastRowFirstColumn="0" w:lastRowLastColumn="0"/>
              <w:rPr>
                <w:rFonts w:ascii="Source Sans Pro" w:eastAsia="Times New Roman" w:hAnsi="Source Sans Pro" w:cs="Times New Roman"/>
                <w:b/>
                <w:bCs/>
                <w:color w:val="595959" w:themeColor="text1" w:themeTint="A6"/>
                <w:lang w:bidi="ar-SA"/>
              </w:rPr>
            </w:pPr>
            <w:r w:rsidRPr="007F010F">
              <w:rPr>
                <w:rFonts w:ascii="Source Sans Pro" w:eastAsia="Times New Roman" w:hAnsi="Source Sans Pro" w:cs="Times New Roman"/>
                <w:b/>
                <w:bCs/>
                <w:color w:val="595959" w:themeColor="text1" w:themeTint="A6"/>
                <w:lang w:bidi="ar-SA"/>
              </w:rPr>
              <w:t>¿Cuál es el síntoma y el efecto no deseado?</w:t>
            </w:r>
          </w:p>
        </w:tc>
      </w:tr>
      <w:tr w:rsidR="003C629F" w:rsidRPr="007F010F" w:rsidTr="003C629F">
        <w:trPr>
          <w:trHeight w:val="300"/>
        </w:trPr>
        <w:tc>
          <w:tcPr>
            <w:cnfStyle w:val="001000000000" w:firstRow="0" w:lastRow="0" w:firstColumn="1" w:lastColumn="0" w:oddVBand="0" w:evenVBand="0" w:oddHBand="0" w:evenHBand="0" w:firstRowFirstColumn="0" w:firstRowLastColumn="0" w:lastRowFirstColumn="0" w:lastRowLastColumn="0"/>
            <w:tcW w:w="709" w:type="pct"/>
            <w:noWrap/>
            <w:hideMark/>
          </w:tcPr>
          <w:p w:rsidR="003C629F" w:rsidRPr="007F010F" w:rsidRDefault="003C629F" w:rsidP="007F010F">
            <w:pPr>
              <w:rPr>
                <w:rFonts w:ascii="Source Sans Pro" w:eastAsia="Times New Roman" w:hAnsi="Source Sans Pro" w:cs="Times New Roman"/>
                <w:b w:val="0"/>
                <w:bCs w:val="0"/>
                <w:color w:val="595959" w:themeColor="text1" w:themeTint="A6"/>
                <w:lang w:bidi="ar-SA"/>
              </w:rPr>
            </w:pPr>
            <w:r w:rsidRPr="007F010F">
              <w:rPr>
                <w:rFonts w:ascii="Source Sans Pro" w:eastAsia="Times New Roman" w:hAnsi="Source Sans Pro" w:cs="Times New Roman"/>
                <w:b w:val="0"/>
                <w:bCs w:val="0"/>
                <w:color w:val="595959" w:themeColor="text1" w:themeTint="A6"/>
                <w:lang w:bidi="ar-SA"/>
              </w:rPr>
              <w:t>Dónde</w:t>
            </w:r>
          </w:p>
        </w:tc>
        <w:tc>
          <w:tcPr>
            <w:tcW w:w="4291" w:type="pct"/>
            <w:noWrap/>
            <w:hideMark/>
          </w:tcPr>
          <w:p w:rsidR="003C629F" w:rsidRPr="007F010F" w:rsidRDefault="003C629F" w:rsidP="007F010F">
            <w:pPr>
              <w:cnfStyle w:val="000000000000" w:firstRow="0" w:lastRow="0" w:firstColumn="0" w:lastColumn="0" w:oddVBand="0" w:evenVBand="0" w:oddHBand="0" w:evenHBand="0" w:firstRowFirstColumn="0" w:firstRowLastColumn="0" w:lastRowFirstColumn="0" w:lastRowLastColumn="0"/>
              <w:rPr>
                <w:rFonts w:ascii="Source Sans Pro" w:eastAsia="Times New Roman" w:hAnsi="Source Sans Pro" w:cs="Times New Roman"/>
                <w:b/>
                <w:bCs/>
                <w:color w:val="595959" w:themeColor="text1" w:themeTint="A6"/>
                <w:lang w:bidi="ar-SA"/>
              </w:rPr>
            </w:pPr>
            <w:r w:rsidRPr="007F010F">
              <w:rPr>
                <w:rFonts w:ascii="Source Sans Pro" w:eastAsia="Times New Roman" w:hAnsi="Source Sans Pro" w:cs="Times New Roman"/>
                <w:b/>
                <w:bCs/>
                <w:color w:val="595959" w:themeColor="text1" w:themeTint="A6"/>
                <w:lang w:bidi="ar-SA"/>
              </w:rPr>
              <w:t>¿Donde se encontró el problema específicamente?</w:t>
            </w:r>
          </w:p>
        </w:tc>
      </w:tr>
      <w:tr w:rsidR="003C629F" w:rsidRPr="007F010F" w:rsidTr="003C62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pct"/>
            <w:noWrap/>
            <w:hideMark/>
          </w:tcPr>
          <w:p w:rsidR="003C629F" w:rsidRPr="007F010F" w:rsidRDefault="003C629F" w:rsidP="007F010F">
            <w:pPr>
              <w:rPr>
                <w:rFonts w:ascii="Source Sans Pro" w:eastAsia="Times New Roman" w:hAnsi="Source Sans Pro" w:cs="Times New Roman"/>
                <w:b w:val="0"/>
                <w:bCs w:val="0"/>
                <w:color w:val="595959" w:themeColor="text1" w:themeTint="A6"/>
                <w:lang w:bidi="ar-SA"/>
              </w:rPr>
            </w:pPr>
            <w:r w:rsidRPr="007F010F">
              <w:rPr>
                <w:rFonts w:ascii="Source Sans Pro" w:eastAsia="Times New Roman" w:hAnsi="Source Sans Pro" w:cs="Times New Roman"/>
                <w:b w:val="0"/>
                <w:bCs w:val="0"/>
                <w:color w:val="595959" w:themeColor="text1" w:themeTint="A6"/>
                <w:lang w:bidi="ar-SA"/>
              </w:rPr>
              <w:t>Cuándo</w:t>
            </w:r>
          </w:p>
        </w:tc>
        <w:tc>
          <w:tcPr>
            <w:tcW w:w="4291" w:type="pct"/>
            <w:noWrap/>
            <w:hideMark/>
          </w:tcPr>
          <w:p w:rsidR="003C629F" w:rsidRPr="007F010F" w:rsidRDefault="003C629F" w:rsidP="007F010F">
            <w:pPr>
              <w:cnfStyle w:val="000000100000" w:firstRow="0" w:lastRow="0" w:firstColumn="0" w:lastColumn="0" w:oddVBand="0" w:evenVBand="0" w:oddHBand="1" w:evenHBand="0" w:firstRowFirstColumn="0" w:firstRowLastColumn="0" w:lastRowFirstColumn="0" w:lastRowLastColumn="0"/>
              <w:rPr>
                <w:rFonts w:ascii="Source Sans Pro" w:eastAsia="Times New Roman" w:hAnsi="Source Sans Pro" w:cs="Times New Roman"/>
                <w:b/>
                <w:bCs/>
                <w:color w:val="595959" w:themeColor="text1" w:themeTint="A6"/>
                <w:lang w:bidi="ar-SA"/>
              </w:rPr>
            </w:pPr>
            <w:r w:rsidRPr="007F010F">
              <w:rPr>
                <w:rFonts w:ascii="Source Sans Pro" w:eastAsia="Times New Roman" w:hAnsi="Source Sans Pro" w:cs="Times New Roman"/>
                <w:b/>
                <w:bCs/>
                <w:color w:val="595959" w:themeColor="text1" w:themeTint="A6"/>
                <w:lang w:bidi="ar-SA"/>
              </w:rPr>
              <w:t xml:space="preserve">¿En </w:t>
            </w:r>
            <w:r w:rsidR="00D873CE" w:rsidRPr="007F010F">
              <w:rPr>
                <w:rFonts w:ascii="Source Sans Pro" w:eastAsia="Times New Roman" w:hAnsi="Source Sans Pro" w:cs="Times New Roman"/>
                <w:b/>
                <w:bCs/>
                <w:color w:val="595959" w:themeColor="text1" w:themeTint="A6"/>
                <w:lang w:bidi="ar-SA"/>
              </w:rPr>
              <w:t>qué</w:t>
            </w:r>
            <w:r w:rsidRPr="007F010F">
              <w:rPr>
                <w:rFonts w:ascii="Source Sans Pro" w:eastAsia="Times New Roman" w:hAnsi="Source Sans Pro" w:cs="Times New Roman"/>
                <w:b/>
                <w:bCs/>
                <w:color w:val="595959" w:themeColor="text1" w:themeTint="A6"/>
                <w:lang w:bidi="ar-SA"/>
              </w:rPr>
              <w:t xml:space="preserve"> momento se encontró o empezó el problema?</w:t>
            </w:r>
          </w:p>
          <w:p w:rsidR="003C629F" w:rsidRPr="007F010F" w:rsidRDefault="003C629F" w:rsidP="007F010F">
            <w:pPr>
              <w:cnfStyle w:val="000000100000" w:firstRow="0" w:lastRow="0" w:firstColumn="0" w:lastColumn="0" w:oddVBand="0" w:evenVBand="0" w:oddHBand="1" w:evenHBand="0" w:firstRowFirstColumn="0" w:firstRowLastColumn="0" w:lastRowFirstColumn="0" w:lastRowLastColumn="0"/>
              <w:rPr>
                <w:rFonts w:ascii="Source Sans Pro" w:eastAsia="Times New Roman" w:hAnsi="Source Sans Pro" w:cs="Times New Roman"/>
                <w:b/>
                <w:bCs/>
                <w:color w:val="595959" w:themeColor="text1" w:themeTint="A6"/>
                <w:lang w:bidi="ar-SA"/>
              </w:rPr>
            </w:pPr>
            <w:r w:rsidRPr="007F010F">
              <w:rPr>
                <w:rFonts w:ascii="Source Sans Pro" w:eastAsia="Times New Roman" w:hAnsi="Source Sans Pro" w:cs="Times New Roman"/>
                <w:b/>
                <w:bCs/>
                <w:color w:val="595959" w:themeColor="text1" w:themeTint="A6"/>
                <w:lang w:bidi="ar-SA"/>
              </w:rPr>
              <w:t>¿Durante cuánto tiempo se ha venido presentando?</w:t>
            </w:r>
          </w:p>
        </w:tc>
      </w:tr>
      <w:tr w:rsidR="003C629F" w:rsidRPr="007F010F" w:rsidTr="003C629F">
        <w:trPr>
          <w:trHeight w:val="300"/>
        </w:trPr>
        <w:tc>
          <w:tcPr>
            <w:cnfStyle w:val="001000000000" w:firstRow="0" w:lastRow="0" w:firstColumn="1" w:lastColumn="0" w:oddVBand="0" w:evenVBand="0" w:oddHBand="0" w:evenHBand="0" w:firstRowFirstColumn="0" w:firstRowLastColumn="0" w:lastRowFirstColumn="0" w:lastRowLastColumn="0"/>
            <w:tcW w:w="709" w:type="pct"/>
            <w:noWrap/>
            <w:hideMark/>
          </w:tcPr>
          <w:p w:rsidR="003C629F" w:rsidRPr="007F010F" w:rsidRDefault="003C629F" w:rsidP="007F010F">
            <w:pPr>
              <w:rPr>
                <w:rFonts w:ascii="Source Sans Pro" w:eastAsia="Times New Roman" w:hAnsi="Source Sans Pro" w:cs="Times New Roman"/>
                <w:b w:val="0"/>
                <w:bCs w:val="0"/>
                <w:color w:val="595959" w:themeColor="text1" w:themeTint="A6"/>
                <w:lang w:bidi="ar-SA"/>
              </w:rPr>
            </w:pPr>
            <w:r w:rsidRPr="007F010F">
              <w:rPr>
                <w:rFonts w:ascii="Source Sans Pro" w:eastAsia="Times New Roman" w:hAnsi="Source Sans Pro" w:cs="Times New Roman"/>
                <w:b w:val="0"/>
                <w:bCs w:val="0"/>
                <w:color w:val="595959" w:themeColor="text1" w:themeTint="A6"/>
                <w:lang w:bidi="ar-SA"/>
              </w:rPr>
              <w:t>Cuánto</w:t>
            </w:r>
          </w:p>
        </w:tc>
        <w:tc>
          <w:tcPr>
            <w:tcW w:w="4291" w:type="pct"/>
            <w:noWrap/>
            <w:hideMark/>
          </w:tcPr>
          <w:p w:rsidR="003C629F" w:rsidRPr="007F010F" w:rsidRDefault="003C629F" w:rsidP="007F010F">
            <w:pPr>
              <w:cnfStyle w:val="000000000000" w:firstRow="0" w:lastRow="0" w:firstColumn="0" w:lastColumn="0" w:oddVBand="0" w:evenVBand="0" w:oddHBand="0" w:evenHBand="0" w:firstRowFirstColumn="0" w:firstRowLastColumn="0" w:lastRowFirstColumn="0" w:lastRowLastColumn="0"/>
              <w:rPr>
                <w:rFonts w:ascii="Source Sans Pro" w:eastAsia="Times New Roman" w:hAnsi="Source Sans Pro" w:cs="Times New Roman"/>
                <w:b/>
                <w:bCs/>
                <w:color w:val="595959" w:themeColor="text1" w:themeTint="A6"/>
                <w:lang w:bidi="ar-SA"/>
              </w:rPr>
            </w:pPr>
            <w:r w:rsidRPr="007F010F">
              <w:rPr>
                <w:rFonts w:ascii="Source Sans Pro" w:eastAsia="Times New Roman" w:hAnsi="Source Sans Pro" w:cs="Times New Roman"/>
                <w:b/>
                <w:bCs/>
                <w:color w:val="595959" w:themeColor="text1" w:themeTint="A6"/>
                <w:lang w:bidi="ar-SA"/>
              </w:rPr>
              <w:t xml:space="preserve">¿Está delimitado a un tamaño razonable? </w:t>
            </w:r>
          </w:p>
          <w:p w:rsidR="003C629F" w:rsidRPr="007F010F" w:rsidRDefault="003C629F" w:rsidP="007F010F">
            <w:pPr>
              <w:cnfStyle w:val="000000000000" w:firstRow="0" w:lastRow="0" w:firstColumn="0" w:lastColumn="0" w:oddVBand="0" w:evenVBand="0" w:oddHBand="0" w:evenHBand="0" w:firstRowFirstColumn="0" w:firstRowLastColumn="0" w:lastRowFirstColumn="0" w:lastRowLastColumn="0"/>
              <w:rPr>
                <w:rFonts w:ascii="Source Sans Pro" w:eastAsia="Times New Roman" w:hAnsi="Source Sans Pro" w:cs="Times New Roman"/>
                <w:b/>
                <w:bCs/>
                <w:color w:val="595959" w:themeColor="text1" w:themeTint="A6"/>
                <w:lang w:bidi="ar-SA"/>
              </w:rPr>
            </w:pPr>
            <w:r w:rsidRPr="007F010F">
              <w:rPr>
                <w:rFonts w:ascii="Source Sans Pro" w:eastAsia="Times New Roman" w:hAnsi="Source Sans Pro" w:cs="Times New Roman"/>
                <w:b/>
                <w:bCs/>
                <w:color w:val="595959" w:themeColor="text1" w:themeTint="A6"/>
                <w:lang w:bidi="ar-SA"/>
              </w:rPr>
              <w:t>¿Cuál es la frecuencia o magnitud del problema?</w:t>
            </w:r>
          </w:p>
        </w:tc>
      </w:tr>
      <w:tr w:rsidR="003C629F" w:rsidRPr="007F010F" w:rsidTr="003C629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09" w:type="pct"/>
            <w:noWrap/>
          </w:tcPr>
          <w:p w:rsidR="003C629F" w:rsidRPr="007F010F" w:rsidRDefault="003C629F" w:rsidP="007F010F">
            <w:pPr>
              <w:rPr>
                <w:rFonts w:ascii="Source Sans Pro" w:eastAsia="Times New Roman" w:hAnsi="Source Sans Pro" w:cs="Times New Roman"/>
                <w:b w:val="0"/>
                <w:bCs w:val="0"/>
                <w:color w:val="595959" w:themeColor="text1" w:themeTint="A6"/>
                <w:lang w:bidi="ar-SA"/>
              </w:rPr>
            </w:pPr>
            <w:r w:rsidRPr="007F010F">
              <w:rPr>
                <w:rFonts w:ascii="Source Sans Pro" w:eastAsia="Times New Roman" w:hAnsi="Source Sans Pro" w:cs="Times New Roman"/>
                <w:b w:val="0"/>
                <w:bCs w:val="0"/>
                <w:color w:val="595959" w:themeColor="text1" w:themeTint="A6"/>
                <w:lang w:bidi="ar-SA"/>
              </w:rPr>
              <w:t>Quién</w:t>
            </w:r>
          </w:p>
        </w:tc>
        <w:tc>
          <w:tcPr>
            <w:tcW w:w="4291" w:type="pct"/>
            <w:noWrap/>
          </w:tcPr>
          <w:p w:rsidR="003C629F" w:rsidRPr="007F010F" w:rsidRDefault="003C629F" w:rsidP="007F010F">
            <w:pPr>
              <w:cnfStyle w:val="000000100000" w:firstRow="0" w:lastRow="0" w:firstColumn="0" w:lastColumn="0" w:oddVBand="0" w:evenVBand="0" w:oddHBand="1" w:evenHBand="0" w:firstRowFirstColumn="0" w:firstRowLastColumn="0" w:lastRowFirstColumn="0" w:lastRowLastColumn="0"/>
              <w:rPr>
                <w:rFonts w:ascii="Source Sans Pro" w:eastAsia="Times New Roman" w:hAnsi="Source Sans Pro" w:cs="Times New Roman"/>
                <w:b/>
                <w:bCs/>
                <w:color w:val="595959" w:themeColor="text1" w:themeTint="A6"/>
                <w:lang w:bidi="ar-SA"/>
              </w:rPr>
            </w:pPr>
            <w:r w:rsidRPr="007F010F">
              <w:rPr>
                <w:rFonts w:ascii="Source Sans Pro" w:eastAsia="Times New Roman" w:hAnsi="Source Sans Pro" w:cs="Times New Roman"/>
                <w:b/>
                <w:bCs/>
                <w:color w:val="595959" w:themeColor="text1" w:themeTint="A6"/>
                <w:lang w:bidi="ar-SA"/>
              </w:rPr>
              <w:t>Este rubro es opcional y se refiere a la parte interesada afectada, ya sea un individuo o un grupo de personas</w:t>
            </w:r>
            <w:r w:rsidR="001E161B" w:rsidRPr="007F010F">
              <w:rPr>
                <w:rFonts w:ascii="Source Sans Pro" w:eastAsia="Times New Roman" w:hAnsi="Source Sans Pro" w:cs="Times New Roman"/>
                <w:b/>
                <w:bCs/>
                <w:color w:val="595959" w:themeColor="text1" w:themeTint="A6"/>
                <w:lang w:bidi="ar-SA"/>
              </w:rPr>
              <w:t>, por ejemplo gastos adicionales, afectaciones a la imagen de la empresa, y a la Calidad de los productos manufacturados.</w:t>
            </w:r>
          </w:p>
        </w:tc>
      </w:tr>
    </w:tbl>
    <w:p w:rsidR="00E6074C" w:rsidRPr="007F010F" w:rsidRDefault="00E6074C" w:rsidP="007F010F">
      <w:pPr>
        <w:spacing w:after="0" w:line="240" w:lineRule="auto"/>
        <w:cnfStyle w:val="001000100000" w:firstRow="0" w:lastRow="0" w:firstColumn="1" w:lastColumn="0" w:oddVBand="0" w:evenVBand="0" w:oddHBand="1" w:evenHBand="0" w:firstRowFirstColumn="0" w:firstRowLastColumn="0" w:lastRowFirstColumn="0" w:lastRowLastColumn="0"/>
        <w:rPr>
          <w:rFonts w:ascii="Source Sans Pro" w:eastAsia="Times New Roman" w:hAnsi="Source Sans Pro" w:cs="Times New Roman"/>
          <w:color w:val="595959" w:themeColor="text1" w:themeTint="A6"/>
          <w:lang w:val="en-US"/>
        </w:rPr>
      </w:pPr>
    </w:p>
    <w:p w:rsidR="00841811" w:rsidRPr="007F010F" w:rsidRDefault="003C629F" w:rsidP="007F010F">
      <w:pPr>
        <w:spacing w:after="0" w:line="240" w:lineRule="auto"/>
        <w:cnfStyle w:val="001000100000" w:firstRow="0" w:lastRow="0" w:firstColumn="1" w:lastColumn="0" w:oddVBand="0" w:evenVBand="0" w:oddHBand="1" w:evenHBand="0" w:firstRowFirstColumn="0" w:firstRowLastColumn="0" w:lastRowFirstColumn="0" w:lastRowLastColumn="0"/>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 xml:space="preserve">Para responder estas preguntas seguramente será necesario consultar datos y gráficos, tales como un Diagrama de </w:t>
      </w:r>
      <w:r w:rsidR="00E6074C" w:rsidRPr="007F010F">
        <w:rPr>
          <w:rFonts w:ascii="Source Sans Pro" w:eastAsia="Times New Roman" w:hAnsi="Source Sans Pro" w:cs="Times New Roman"/>
          <w:color w:val="595959" w:themeColor="text1" w:themeTint="A6"/>
          <w:lang w:val="en-US"/>
        </w:rPr>
        <w:t xml:space="preserve">Pareto para seleccionar el problema </w:t>
      </w:r>
      <w:r w:rsidRPr="007F010F">
        <w:rPr>
          <w:rFonts w:ascii="Source Sans Pro" w:eastAsia="Times New Roman" w:hAnsi="Source Sans Pro" w:cs="Times New Roman"/>
          <w:color w:val="595959" w:themeColor="text1" w:themeTint="A6"/>
          <w:lang w:val="en-US"/>
        </w:rPr>
        <w:t xml:space="preserve">o para delimitar el problema, o una carta de control o un gráfico de serie de tiempo para observar </w:t>
      </w:r>
      <w:r w:rsidR="00E6074C" w:rsidRPr="007F010F">
        <w:rPr>
          <w:rFonts w:ascii="Source Sans Pro" w:eastAsia="Times New Roman" w:hAnsi="Source Sans Pro" w:cs="Times New Roman"/>
          <w:color w:val="595959" w:themeColor="text1" w:themeTint="A6"/>
          <w:lang w:val="en-US"/>
        </w:rPr>
        <w:t xml:space="preserve">cómo se desempeña en el tiempo. </w:t>
      </w:r>
    </w:p>
    <w:p w:rsidR="00841811" w:rsidRPr="007F010F" w:rsidRDefault="00841811" w:rsidP="007F010F">
      <w:pPr>
        <w:spacing w:after="0" w:line="240" w:lineRule="auto"/>
        <w:cnfStyle w:val="001000100000" w:firstRow="0" w:lastRow="0" w:firstColumn="1" w:lastColumn="0" w:oddVBand="0" w:evenVBand="0" w:oddHBand="1" w:evenHBand="0" w:firstRowFirstColumn="0" w:firstRowLastColumn="0" w:lastRowFirstColumn="0" w:lastRowLastColumn="0"/>
        <w:rPr>
          <w:rFonts w:ascii="Source Sans Pro" w:eastAsia="Times New Roman" w:hAnsi="Source Sans Pro" w:cs="Times New Roman"/>
          <w:color w:val="595959" w:themeColor="text1" w:themeTint="A6"/>
          <w:lang w:val="en-US"/>
        </w:rPr>
      </w:pPr>
    </w:p>
    <w:p w:rsidR="00841811" w:rsidRPr="007F010F" w:rsidRDefault="00841811" w:rsidP="007F010F">
      <w:pPr>
        <w:spacing w:after="0" w:line="240" w:lineRule="auto"/>
        <w:cnfStyle w:val="001000100000" w:firstRow="0" w:lastRow="0" w:firstColumn="1" w:lastColumn="0" w:oddVBand="0" w:evenVBand="0" w:oddHBand="1" w:evenHBand="0" w:firstRowFirstColumn="0" w:firstRowLastColumn="0" w:lastRowFirstColumn="0" w:lastRowLastColumn="0"/>
        <w:rPr>
          <w:rFonts w:ascii="Source Sans Pro" w:eastAsia="Times New Roman" w:hAnsi="Source Sans Pro" w:cs="Times New Roman"/>
          <w:color w:val="595959" w:themeColor="text1" w:themeTint="A6"/>
        </w:rPr>
      </w:pPr>
      <w:r w:rsidRPr="007F010F">
        <w:rPr>
          <w:rFonts w:ascii="Source Sans Pro" w:eastAsia="Times New Roman" w:hAnsi="Source Sans Pro" w:cs="Times New Roman"/>
          <w:b/>
          <w:bCs/>
          <w:color w:val="595959" w:themeColor="text1" w:themeTint="A6"/>
        </w:rPr>
        <w:t>Instrucciones:</w:t>
      </w:r>
      <w:r w:rsidRPr="007F010F">
        <w:rPr>
          <w:rFonts w:ascii="Source Sans Pro" w:eastAsia="Times New Roman" w:hAnsi="Source Sans Pro" w:cs="Times New Roman"/>
          <w:color w:val="595959" w:themeColor="text1" w:themeTint="A6"/>
        </w:rPr>
        <w:t xml:space="preserve"> partiendo de la </w:t>
      </w:r>
      <w:r w:rsidR="007F010F" w:rsidRPr="007F010F">
        <w:rPr>
          <w:rFonts w:ascii="Source Sans Pro" w:eastAsia="Times New Roman" w:hAnsi="Source Sans Pro" w:cs="Times New Roman"/>
          <w:color w:val="595959" w:themeColor="text1" w:themeTint="A6"/>
        </w:rPr>
        <w:t>table,</w:t>
      </w:r>
      <w:bookmarkStart w:id="0" w:name="_GoBack"/>
      <w:bookmarkEnd w:id="0"/>
      <w:r w:rsidRPr="007F010F">
        <w:rPr>
          <w:rFonts w:ascii="Source Sans Pro" w:eastAsia="Times New Roman" w:hAnsi="Source Sans Pro" w:cs="Times New Roman"/>
          <w:color w:val="595959" w:themeColor="text1" w:themeTint="A6"/>
        </w:rPr>
        <w:t xml:space="preserve"> Es/No es, redacte el problema</w:t>
      </w:r>
    </w:p>
    <w:p w:rsidR="007F010F" w:rsidRPr="007F010F" w:rsidRDefault="007F010F" w:rsidP="007F010F">
      <w:pPr>
        <w:spacing w:after="0" w:line="240" w:lineRule="auto"/>
        <w:cnfStyle w:val="001000100000" w:firstRow="0" w:lastRow="0" w:firstColumn="1" w:lastColumn="0" w:oddVBand="0" w:evenVBand="0" w:oddHBand="1" w:evenHBand="0" w:firstRowFirstColumn="0" w:firstRowLastColumn="0" w:lastRowFirstColumn="0" w:lastRowLastColumn="0"/>
        <w:rPr>
          <w:rFonts w:ascii="Source Sans Pro" w:eastAsia="Times New Roman" w:hAnsi="Source Sans Pro" w:cs="Times New Roman"/>
          <w:color w:val="595959" w:themeColor="text1" w:themeTint="A6"/>
        </w:rPr>
      </w:pPr>
    </w:p>
    <w:p w:rsidR="001D3431" w:rsidRPr="007F010F" w:rsidRDefault="00841811" w:rsidP="007F010F">
      <w:pPr>
        <w:spacing w:after="0" w:line="240" w:lineRule="auto"/>
        <w:cnfStyle w:val="001000100000" w:firstRow="0" w:lastRow="0" w:firstColumn="1" w:lastColumn="0" w:oddVBand="0" w:evenVBand="0" w:oddHBand="1" w:evenHBand="0" w:firstRowFirstColumn="0" w:firstRowLastColumn="0" w:lastRowFirstColumn="0" w:lastRowLastColumn="0"/>
        <w:rPr>
          <w:rFonts w:ascii="Source Sans Pro" w:eastAsia="Times New Roman" w:hAnsi="Source Sans Pro" w:cs="Times New Roman"/>
          <w:b/>
          <w:bCs/>
          <w:color w:val="595959" w:themeColor="text1" w:themeTint="A6"/>
          <w:lang w:val="en-US"/>
        </w:rPr>
      </w:pPr>
      <w:r w:rsidRPr="007F010F">
        <w:rPr>
          <w:rFonts w:ascii="Source Sans Pro" w:eastAsia="Times New Roman" w:hAnsi="Source Sans Pro" w:cs="Times New Roman"/>
          <w:b/>
          <w:bCs/>
          <w:color w:val="595959" w:themeColor="text1" w:themeTint="A6"/>
          <w:lang w:val="en-US"/>
        </w:rPr>
        <w:t>Ejemplo</w:t>
      </w:r>
    </w:p>
    <w:p w:rsidR="001E161B" w:rsidRPr="007F010F" w:rsidRDefault="001D3431" w:rsidP="007F010F">
      <w:pPr>
        <w:spacing w:after="0" w:line="240" w:lineRule="auto"/>
        <w:cnfStyle w:val="001000100000" w:firstRow="0" w:lastRow="0" w:firstColumn="1" w:lastColumn="0" w:oddVBand="0" w:evenVBand="0" w:oddHBand="1" w:evenHBand="0" w:firstRowFirstColumn="0" w:firstRowLastColumn="0" w:lastRowFirstColumn="0" w:lastRowLastColumn="0"/>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 xml:space="preserve">En </w:t>
      </w:r>
      <w:r w:rsidR="00733E74" w:rsidRPr="007F010F">
        <w:rPr>
          <w:rFonts w:ascii="Source Sans Pro" w:eastAsia="Times New Roman" w:hAnsi="Source Sans Pro" w:cs="Times New Roman"/>
          <w:color w:val="595959" w:themeColor="text1" w:themeTint="A6"/>
          <w:lang w:val="en-US"/>
        </w:rPr>
        <w:t xml:space="preserve">las </w:t>
      </w:r>
      <w:r w:rsidRPr="007F010F">
        <w:rPr>
          <w:rFonts w:ascii="Source Sans Pro" w:eastAsia="Times New Roman" w:hAnsi="Source Sans Pro" w:cs="Times New Roman"/>
          <w:color w:val="595959" w:themeColor="text1" w:themeTint="A6"/>
          <w:lang w:val="en-US"/>
        </w:rPr>
        <w:t xml:space="preserve">30 auditorías semanales realizadas a las líneas L2 y L5, entre enero 2017 y abril 2018, se contabilizaron 25 incumplimientos repetitivos, que representan el 48 % del total de los incumplimientos determinados en todas estas auditorías, </w:t>
      </w:r>
      <w:r w:rsidR="00733E74" w:rsidRPr="007F010F">
        <w:rPr>
          <w:rFonts w:ascii="Source Sans Pro" w:eastAsia="Times New Roman" w:hAnsi="Source Sans Pro" w:cs="Times New Roman"/>
          <w:color w:val="595959" w:themeColor="text1" w:themeTint="A6"/>
          <w:lang w:val="en-US"/>
        </w:rPr>
        <w:t xml:space="preserve">esto representa un riesgo para </w:t>
      </w:r>
      <w:r w:rsidRPr="007F010F">
        <w:rPr>
          <w:rFonts w:ascii="Source Sans Pro" w:eastAsia="Times New Roman" w:hAnsi="Source Sans Pro" w:cs="Times New Roman"/>
          <w:color w:val="595959" w:themeColor="text1" w:themeTint="A6"/>
          <w:lang w:val="en-US"/>
        </w:rPr>
        <w:t xml:space="preserve"> la efectividad de los controles del proceso</w:t>
      </w:r>
      <w:r w:rsidR="001E161B" w:rsidRPr="007F010F">
        <w:rPr>
          <w:rFonts w:ascii="Source Sans Pro" w:eastAsia="Times New Roman" w:hAnsi="Source Sans Pro" w:cs="Times New Roman"/>
          <w:color w:val="595959" w:themeColor="text1" w:themeTint="A6"/>
          <w:lang w:val="en-US"/>
        </w:rPr>
        <w:t>.</w:t>
      </w:r>
    </w:p>
    <w:p w:rsidR="00841811" w:rsidRPr="007F010F" w:rsidRDefault="00841811" w:rsidP="007F010F">
      <w:pPr>
        <w:spacing w:after="0" w:line="240" w:lineRule="auto"/>
        <w:cnfStyle w:val="001000100000" w:firstRow="0" w:lastRow="0" w:firstColumn="1" w:lastColumn="0" w:oddVBand="0" w:evenVBand="0" w:oddHBand="1" w:evenHBand="0" w:firstRowFirstColumn="0" w:firstRowLastColumn="0" w:lastRowFirstColumn="0" w:lastRowLastColumn="0"/>
        <w:rPr>
          <w:rFonts w:ascii="Source Sans Pro" w:eastAsia="Times New Roman" w:hAnsi="Source Sans Pro" w:cs="Times New Roman"/>
          <w:color w:val="595959" w:themeColor="text1" w:themeTint="A6"/>
          <w:lang w:val="en-US"/>
        </w:rPr>
      </w:pPr>
    </w:p>
    <w:p w:rsidR="00841811" w:rsidRDefault="00841811" w:rsidP="007F010F">
      <w:pPr>
        <w:spacing w:after="0" w:line="240" w:lineRule="auto"/>
        <w:cnfStyle w:val="001000100000" w:firstRow="0" w:lastRow="0" w:firstColumn="1" w:lastColumn="0" w:oddVBand="0" w:evenVBand="0" w:oddHBand="1" w:evenHBand="0" w:firstRowFirstColumn="0" w:firstRowLastColumn="0" w:lastRowFirstColumn="0" w:lastRowLastColumn="0"/>
        <w:rPr>
          <w:rFonts w:ascii="Source Sans Pro" w:eastAsia="Times New Roman" w:hAnsi="Source Sans Pro" w:cs="Times New Roman"/>
          <w:b/>
          <w:bCs/>
          <w:color w:val="595959" w:themeColor="text1" w:themeTint="A6"/>
          <w:lang w:val="en-US"/>
        </w:rPr>
      </w:pPr>
      <w:r w:rsidRPr="007F010F">
        <w:rPr>
          <w:rFonts w:ascii="Source Sans Pro" w:eastAsia="Times New Roman" w:hAnsi="Source Sans Pro" w:cs="Times New Roman"/>
          <w:b/>
          <w:bCs/>
          <w:color w:val="595959" w:themeColor="text1" w:themeTint="A6"/>
          <w:lang w:val="en-US"/>
        </w:rPr>
        <w:t>Ejercicio</w:t>
      </w:r>
    </w:p>
    <w:p w:rsidR="007F010F" w:rsidRPr="007F010F" w:rsidRDefault="007F010F" w:rsidP="007F010F">
      <w:pPr>
        <w:spacing w:after="0" w:line="240" w:lineRule="auto"/>
        <w:cnfStyle w:val="001000100000" w:firstRow="0" w:lastRow="0" w:firstColumn="1" w:lastColumn="0" w:oddVBand="0" w:evenVBand="0" w:oddHBand="1" w:evenHBand="0" w:firstRowFirstColumn="0" w:firstRowLastColumn="0" w:lastRowFirstColumn="0" w:lastRowLastColumn="0"/>
        <w:rPr>
          <w:rFonts w:ascii="Source Sans Pro" w:eastAsia="Times New Roman" w:hAnsi="Source Sans Pro" w:cs="Times New Roman"/>
          <w:color w:val="595959" w:themeColor="text1" w:themeTint="A6"/>
          <w:lang w:val="en-US"/>
        </w:rPr>
      </w:pPr>
    </w:p>
    <w:tbl>
      <w:tblPr>
        <w:tblStyle w:val="Tablaconcuadrcula"/>
        <w:tblW w:w="0" w:type="auto"/>
        <w:tblLook w:val="04A0" w:firstRow="1" w:lastRow="0" w:firstColumn="1" w:lastColumn="0" w:noHBand="0" w:noVBand="1"/>
      </w:tblPr>
      <w:tblGrid>
        <w:gridCol w:w="9061"/>
      </w:tblGrid>
      <w:tr w:rsidR="001E161B" w:rsidRPr="007F010F" w:rsidTr="001E161B">
        <w:tc>
          <w:tcPr>
            <w:tcW w:w="9212" w:type="dxa"/>
          </w:tcPr>
          <w:p w:rsidR="001E161B" w:rsidRPr="007F010F" w:rsidRDefault="001E161B">
            <w:pPr>
              <w:rPr>
                <w:rFonts w:ascii="Source Sans Pro" w:eastAsia="Times New Roman" w:hAnsi="Source Sans Pro" w:cs="Times New Roman"/>
                <w:b/>
                <w:bCs/>
                <w:color w:val="595959" w:themeColor="text1" w:themeTint="A6"/>
              </w:rPr>
            </w:pPr>
          </w:p>
          <w:p w:rsidR="001E161B" w:rsidRPr="007F010F" w:rsidRDefault="001E161B">
            <w:pPr>
              <w:rPr>
                <w:rFonts w:ascii="Source Sans Pro" w:eastAsia="Times New Roman" w:hAnsi="Source Sans Pro" w:cs="Times New Roman"/>
                <w:b/>
                <w:bCs/>
                <w:color w:val="595959" w:themeColor="text1" w:themeTint="A6"/>
              </w:rPr>
            </w:pPr>
          </w:p>
          <w:p w:rsidR="001E161B" w:rsidRPr="007F010F" w:rsidRDefault="001E161B">
            <w:pPr>
              <w:rPr>
                <w:rFonts w:ascii="Source Sans Pro" w:eastAsia="Times New Roman" w:hAnsi="Source Sans Pro" w:cs="Times New Roman"/>
                <w:b/>
                <w:bCs/>
                <w:color w:val="595959" w:themeColor="text1" w:themeTint="A6"/>
              </w:rPr>
            </w:pPr>
          </w:p>
          <w:p w:rsidR="001E161B" w:rsidRPr="007F010F" w:rsidRDefault="001E161B">
            <w:pPr>
              <w:rPr>
                <w:rFonts w:ascii="Source Sans Pro" w:eastAsia="Times New Roman" w:hAnsi="Source Sans Pro" w:cs="Times New Roman"/>
                <w:b/>
                <w:bCs/>
                <w:color w:val="595959" w:themeColor="text1" w:themeTint="A6"/>
              </w:rPr>
            </w:pPr>
          </w:p>
          <w:p w:rsidR="001E161B" w:rsidRPr="007F010F" w:rsidRDefault="001E161B">
            <w:pPr>
              <w:rPr>
                <w:rFonts w:ascii="Source Sans Pro" w:eastAsia="Times New Roman" w:hAnsi="Source Sans Pro" w:cs="Times New Roman"/>
                <w:b/>
                <w:bCs/>
                <w:color w:val="595959" w:themeColor="text1" w:themeTint="A6"/>
              </w:rPr>
            </w:pPr>
          </w:p>
          <w:p w:rsidR="001E161B" w:rsidRPr="007F010F" w:rsidRDefault="001E161B">
            <w:pPr>
              <w:rPr>
                <w:rFonts w:ascii="Source Sans Pro" w:eastAsia="Times New Roman" w:hAnsi="Source Sans Pro" w:cs="Times New Roman"/>
                <w:b/>
                <w:bCs/>
                <w:color w:val="595959" w:themeColor="text1" w:themeTint="A6"/>
              </w:rPr>
            </w:pPr>
          </w:p>
        </w:tc>
      </w:tr>
    </w:tbl>
    <w:p w:rsidR="00841811" w:rsidRPr="007F010F" w:rsidRDefault="00841811" w:rsidP="007F010F">
      <w:pPr>
        <w:spacing w:after="0" w:line="240" w:lineRule="auto"/>
        <w:cnfStyle w:val="001000100000" w:firstRow="0" w:lastRow="0" w:firstColumn="1" w:lastColumn="0" w:oddVBand="0" w:evenVBand="0" w:oddHBand="1" w:evenHBand="0" w:firstRowFirstColumn="0" w:firstRowLastColumn="0" w:lastRowFirstColumn="0" w:lastRowLastColumn="0"/>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br w:type="page"/>
      </w:r>
    </w:p>
    <w:p w:rsidR="00CA4386" w:rsidRPr="007F010F" w:rsidRDefault="00F92A15" w:rsidP="00CA4386">
      <w:pPr>
        <w:pStyle w:val="Ttulo2"/>
        <w:rPr>
          <w:rFonts w:ascii="Source Sans Pro" w:eastAsia="Times New Roman" w:hAnsi="Source Sans Pro" w:cs="Times New Roman"/>
          <w:bCs w:val="0"/>
          <w:color w:val="404040" w:themeColor="text1" w:themeTint="BF"/>
          <w:sz w:val="28"/>
          <w:szCs w:val="28"/>
          <w:lang w:val="en-US"/>
        </w:rPr>
      </w:pPr>
      <w:r w:rsidRPr="007F010F">
        <w:rPr>
          <w:rFonts w:ascii="Source Sans Pro" w:eastAsia="Times New Roman" w:hAnsi="Source Sans Pro" w:cs="Times New Roman"/>
          <w:bCs w:val="0"/>
          <w:color w:val="404040" w:themeColor="text1" w:themeTint="BF"/>
          <w:sz w:val="28"/>
          <w:szCs w:val="28"/>
          <w:lang w:val="en-US"/>
        </w:rPr>
        <w:lastRenderedPageBreak/>
        <w:t>Especificar qué está ocurriendo</w:t>
      </w:r>
    </w:p>
    <w:p w:rsidR="00CA4386" w:rsidRPr="007F010F" w:rsidRDefault="00CA4386" w:rsidP="00CA4386">
      <w:pPr>
        <w:ind w:left="360"/>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b/>
          <w:bCs/>
          <w:color w:val="595959" w:themeColor="text1" w:themeTint="A6"/>
          <w:lang w:val="en-US"/>
        </w:rPr>
        <w:t>Instrucciones:</w:t>
      </w:r>
      <w:r w:rsidRPr="007F010F">
        <w:rPr>
          <w:rFonts w:ascii="Source Sans Pro" w:eastAsia="Times New Roman" w:hAnsi="Source Sans Pro" w:cs="Times New Roman"/>
          <w:color w:val="595959" w:themeColor="text1" w:themeTint="A6"/>
          <w:lang w:val="en-US"/>
        </w:rPr>
        <w:t xml:space="preserve"> </w:t>
      </w:r>
      <w:r w:rsidR="000E6D98" w:rsidRPr="007F010F">
        <w:rPr>
          <w:rFonts w:ascii="Source Sans Pro" w:eastAsia="Times New Roman" w:hAnsi="Source Sans Pro" w:cs="Times New Roman"/>
          <w:color w:val="595959" w:themeColor="text1" w:themeTint="A6"/>
          <w:lang w:val="en-US"/>
        </w:rPr>
        <w:t xml:space="preserve">usando el Diagrama de Pareto, muestre </w:t>
      </w:r>
      <w:r w:rsidR="00A43AEC" w:rsidRPr="007F010F">
        <w:rPr>
          <w:rFonts w:ascii="Source Sans Pro" w:eastAsia="Times New Roman" w:hAnsi="Source Sans Pro" w:cs="Times New Roman"/>
          <w:color w:val="595959" w:themeColor="text1" w:themeTint="A6"/>
          <w:lang w:val="en-US"/>
        </w:rPr>
        <w:t xml:space="preserve">cuál es </w:t>
      </w:r>
      <w:r w:rsidR="00645A88" w:rsidRPr="007F010F">
        <w:rPr>
          <w:rFonts w:ascii="Source Sans Pro" w:eastAsia="Times New Roman" w:hAnsi="Source Sans Pro" w:cs="Times New Roman"/>
          <w:color w:val="595959" w:themeColor="text1" w:themeTint="A6"/>
          <w:lang w:val="en-US"/>
        </w:rPr>
        <w:t>el motivo</w:t>
      </w:r>
      <w:r w:rsidR="00A43AEC" w:rsidRPr="007F010F">
        <w:rPr>
          <w:rFonts w:ascii="Source Sans Pro" w:eastAsia="Times New Roman" w:hAnsi="Source Sans Pro" w:cs="Times New Roman"/>
          <w:color w:val="595959" w:themeColor="text1" w:themeTint="A6"/>
          <w:lang w:val="en-US"/>
        </w:rPr>
        <w:t xml:space="preserve"> más frecuente de las esperas en el supermercado SM.</w:t>
      </w:r>
    </w:p>
    <w:p w:rsidR="00CA4386" w:rsidRPr="007F010F" w:rsidRDefault="00CA4386" w:rsidP="00CA4386">
      <w:pPr>
        <w:ind w:left="360"/>
        <w:rPr>
          <w:rFonts w:ascii="Source Sans Pro" w:eastAsia="Times New Roman" w:hAnsi="Source Sans Pro" w:cs="Times New Roman"/>
          <w:b/>
          <w:bCs/>
          <w:color w:val="595959" w:themeColor="text1" w:themeTint="A6"/>
          <w:lang w:val="en-US"/>
        </w:rPr>
      </w:pPr>
      <w:r w:rsidRPr="007F010F">
        <w:rPr>
          <w:rFonts w:ascii="Source Sans Pro" w:eastAsia="Times New Roman" w:hAnsi="Source Sans Pro" w:cs="Times New Roman"/>
          <w:b/>
          <w:bCs/>
          <w:color w:val="595959" w:themeColor="text1" w:themeTint="A6"/>
          <w:lang w:val="en-US"/>
        </w:rPr>
        <w:t>Ejemplo</w:t>
      </w:r>
    </w:p>
    <w:p w:rsidR="006F3585" w:rsidRPr="007F010F" w:rsidRDefault="002865F1" w:rsidP="00A43AEC">
      <w:pPr>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 xml:space="preserve">El supermercado </w:t>
      </w:r>
      <w:r w:rsidR="00F92A15" w:rsidRPr="007F010F">
        <w:rPr>
          <w:rFonts w:ascii="Source Sans Pro" w:eastAsia="Times New Roman" w:hAnsi="Source Sans Pro" w:cs="Times New Roman"/>
          <w:color w:val="595959" w:themeColor="text1" w:themeTint="A6"/>
          <w:lang w:val="en-US"/>
        </w:rPr>
        <w:t>SM</w:t>
      </w:r>
      <w:r w:rsidRPr="007F010F">
        <w:rPr>
          <w:rFonts w:ascii="Source Sans Pro" w:eastAsia="Times New Roman" w:hAnsi="Source Sans Pro" w:cs="Times New Roman"/>
          <w:color w:val="595959" w:themeColor="text1" w:themeTint="A6"/>
          <w:lang w:val="en-US"/>
        </w:rPr>
        <w:t xml:space="preserve"> desea reducir las largas filas de espera en las cajas registradoras. Los empleados desean saber qué causa las largas filas de espera, por lo que necesitan recolectar datos. Cada vez que tienen un retraso, el cajero hace una marca en el renglón apropiado.</w:t>
      </w:r>
    </w:p>
    <w:tbl>
      <w:tblPr>
        <w:tblW w:w="5000" w:type="pct"/>
        <w:tblCellMar>
          <w:left w:w="0" w:type="dxa"/>
          <w:right w:w="0" w:type="dxa"/>
        </w:tblCellMar>
        <w:tblLook w:val="04A0" w:firstRow="1" w:lastRow="0" w:firstColumn="1" w:lastColumn="0" w:noHBand="0" w:noVBand="1"/>
      </w:tblPr>
      <w:tblGrid>
        <w:gridCol w:w="4419"/>
        <w:gridCol w:w="391"/>
        <w:gridCol w:w="908"/>
        <w:gridCol w:w="3333"/>
      </w:tblGrid>
      <w:tr w:rsidR="00A43AEC" w:rsidRPr="007F010F" w:rsidTr="005D217C">
        <w:trPr>
          <w:trHeight w:val="170"/>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A43AEC" w:rsidP="00A43AEC">
            <w:pPr>
              <w:spacing w:after="0" w:line="240" w:lineRule="auto"/>
              <w:jc w:val="center"/>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 xml:space="preserve">Demoras en las Líneas de Espera de las Cajas </w:t>
            </w:r>
          </w:p>
        </w:tc>
      </w:tr>
      <w:tr w:rsidR="00A43AEC" w:rsidRPr="007F010F" w:rsidTr="005D217C">
        <w:trPr>
          <w:trHeight w:val="170"/>
        </w:trPr>
        <w:tc>
          <w:tcPr>
            <w:tcW w:w="2658"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A43AEC" w:rsidP="005D217C">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 xml:space="preserve">Cajero  </w:t>
            </w:r>
            <w:r w:rsidR="005D217C" w:rsidRPr="007F010F">
              <w:rPr>
                <w:rFonts w:ascii="Source Sans Pro" w:eastAsia="Times New Roman" w:hAnsi="Source Sans Pro" w:cs="Times New Roman"/>
                <w:color w:val="595959" w:themeColor="text1" w:themeTint="A6"/>
                <w:lang w:val="en-US"/>
              </w:rPr>
              <w:t>LHN</w:t>
            </w:r>
          </w:p>
        </w:tc>
        <w:tc>
          <w:tcPr>
            <w:tcW w:w="2342"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A43AEC" w:rsidP="00A43AEC">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 xml:space="preserve">Fecha  19 agosto 2017 </w:t>
            </w:r>
          </w:p>
        </w:tc>
      </w:tr>
      <w:tr w:rsidR="005D217C" w:rsidRPr="007F010F" w:rsidTr="00645A88">
        <w:trPr>
          <w:trHeight w:val="170"/>
        </w:trPr>
        <w:tc>
          <w:tcPr>
            <w:tcW w:w="24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5D217C" w:rsidP="00A43AEC">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 xml:space="preserve">Motivo </w:t>
            </w:r>
          </w:p>
        </w:tc>
        <w:tc>
          <w:tcPr>
            <w:tcW w:w="712"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5D217C" w:rsidP="00A43AEC">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 xml:space="preserve">Frecuencia </w:t>
            </w:r>
          </w:p>
        </w:tc>
        <w:tc>
          <w:tcPr>
            <w:tcW w:w="18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5D217C" w:rsidP="005D217C">
            <w:pPr>
              <w:spacing w:after="0" w:line="240" w:lineRule="auto"/>
              <w:jc w:val="center"/>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Comentarios</w:t>
            </w:r>
          </w:p>
        </w:tc>
      </w:tr>
      <w:tr w:rsidR="005D217C" w:rsidRPr="007F010F" w:rsidTr="00645A88">
        <w:trPr>
          <w:trHeight w:val="170"/>
        </w:trPr>
        <w:tc>
          <w:tcPr>
            <w:tcW w:w="24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645A88" w:rsidP="00A43AEC">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Artículo dañado</w:t>
            </w:r>
          </w:p>
        </w:tc>
        <w:tc>
          <w:tcPr>
            <w:tcW w:w="712"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645A88" w:rsidP="00A43AEC">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w:t>
            </w:r>
          </w:p>
        </w:tc>
        <w:tc>
          <w:tcPr>
            <w:tcW w:w="18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D217C" w:rsidRPr="007F010F" w:rsidRDefault="005D217C" w:rsidP="00A43AEC">
            <w:pPr>
              <w:spacing w:after="0" w:line="240" w:lineRule="auto"/>
              <w:rPr>
                <w:rFonts w:ascii="Source Sans Pro" w:eastAsia="Times New Roman" w:hAnsi="Source Sans Pro" w:cs="Times New Roman"/>
                <w:color w:val="595959" w:themeColor="text1" w:themeTint="A6"/>
                <w:lang w:val="en-US"/>
              </w:rPr>
            </w:pPr>
          </w:p>
        </w:tc>
      </w:tr>
      <w:tr w:rsidR="005D217C" w:rsidRPr="007F010F" w:rsidTr="00645A88">
        <w:trPr>
          <w:trHeight w:val="170"/>
        </w:trPr>
        <w:tc>
          <w:tcPr>
            <w:tcW w:w="24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5D217C" w:rsidP="00A43AEC">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 xml:space="preserve">No hay cajero disponible </w:t>
            </w:r>
          </w:p>
        </w:tc>
        <w:tc>
          <w:tcPr>
            <w:tcW w:w="712"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5D217C" w:rsidP="00A43AEC">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 xml:space="preserve">|||| </w:t>
            </w:r>
          </w:p>
        </w:tc>
        <w:tc>
          <w:tcPr>
            <w:tcW w:w="18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D217C" w:rsidRPr="007F010F" w:rsidRDefault="005D217C" w:rsidP="00A43AEC">
            <w:pPr>
              <w:spacing w:after="0" w:line="240" w:lineRule="auto"/>
              <w:rPr>
                <w:rFonts w:ascii="Source Sans Pro" w:eastAsia="Times New Roman" w:hAnsi="Source Sans Pro" w:cs="Times New Roman"/>
                <w:color w:val="595959" w:themeColor="text1" w:themeTint="A6"/>
                <w:lang w:val="en-US"/>
              </w:rPr>
            </w:pPr>
          </w:p>
        </w:tc>
      </w:tr>
      <w:tr w:rsidR="005D217C" w:rsidRPr="007F010F" w:rsidTr="00645A88">
        <w:trPr>
          <w:trHeight w:val="170"/>
        </w:trPr>
        <w:tc>
          <w:tcPr>
            <w:tcW w:w="24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5D217C" w:rsidP="005D217C">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 xml:space="preserve">Caja sin terminal TPV </w:t>
            </w:r>
          </w:p>
        </w:tc>
        <w:tc>
          <w:tcPr>
            <w:tcW w:w="712"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5D217C" w:rsidP="00A43AEC">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 xml:space="preserve">||||   | </w:t>
            </w:r>
          </w:p>
        </w:tc>
        <w:tc>
          <w:tcPr>
            <w:tcW w:w="18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D217C" w:rsidRPr="007F010F" w:rsidRDefault="005D217C" w:rsidP="005D217C">
            <w:pPr>
              <w:spacing w:after="0" w:line="240" w:lineRule="auto"/>
              <w:textAlignment w:val="baseline"/>
              <w:rPr>
                <w:rFonts w:ascii="Source Sans Pro" w:eastAsia="Times New Roman" w:hAnsi="Source Sans Pro" w:cs="Times New Roman"/>
                <w:color w:val="595959" w:themeColor="text1" w:themeTint="A6"/>
                <w:lang w:val="en-US"/>
              </w:rPr>
            </w:pPr>
          </w:p>
        </w:tc>
      </w:tr>
      <w:tr w:rsidR="005D217C" w:rsidRPr="007F010F" w:rsidTr="00645A88">
        <w:trPr>
          <w:trHeight w:val="170"/>
        </w:trPr>
        <w:tc>
          <w:tcPr>
            <w:tcW w:w="24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5D217C" w:rsidP="00A43AEC">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 xml:space="preserve">Sin efectivo suficiente </w:t>
            </w:r>
          </w:p>
        </w:tc>
        <w:tc>
          <w:tcPr>
            <w:tcW w:w="712"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5D217C" w:rsidP="00A43AEC">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 xml:space="preserve">|| </w:t>
            </w:r>
          </w:p>
        </w:tc>
        <w:tc>
          <w:tcPr>
            <w:tcW w:w="18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D217C" w:rsidRPr="007F010F" w:rsidRDefault="005D217C" w:rsidP="00A43AEC">
            <w:pPr>
              <w:spacing w:after="0" w:line="240" w:lineRule="auto"/>
              <w:rPr>
                <w:rFonts w:ascii="Source Sans Pro" w:eastAsia="Times New Roman" w:hAnsi="Source Sans Pro" w:cs="Times New Roman"/>
                <w:color w:val="595959" w:themeColor="text1" w:themeTint="A6"/>
                <w:lang w:val="en-US"/>
              </w:rPr>
            </w:pPr>
          </w:p>
        </w:tc>
      </w:tr>
      <w:tr w:rsidR="005D217C" w:rsidRPr="007F010F" w:rsidTr="00645A88">
        <w:trPr>
          <w:trHeight w:val="170"/>
        </w:trPr>
        <w:tc>
          <w:tcPr>
            <w:tcW w:w="24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5D217C" w:rsidP="00A43AEC">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Código de barras no legible</w:t>
            </w:r>
          </w:p>
        </w:tc>
        <w:tc>
          <w:tcPr>
            <w:tcW w:w="712"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5D217C" w:rsidP="003674FF">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w:t>
            </w:r>
          </w:p>
        </w:tc>
        <w:tc>
          <w:tcPr>
            <w:tcW w:w="18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D217C" w:rsidRPr="007F010F" w:rsidRDefault="005D217C" w:rsidP="00A43AEC">
            <w:pPr>
              <w:spacing w:after="0" w:line="240" w:lineRule="auto"/>
              <w:rPr>
                <w:rFonts w:ascii="Source Sans Pro" w:eastAsia="Times New Roman" w:hAnsi="Source Sans Pro" w:cs="Times New Roman"/>
                <w:color w:val="595959" w:themeColor="text1" w:themeTint="A6"/>
                <w:lang w:val="en-US"/>
              </w:rPr>
            </w:pPr>
          </w:p>
        </w:tc>
      </w:tr>
      <w:tr w:rsidR="00645A88" w:rsidRPr="007F010F" w:rsidTr="00645A88">
        <w:trPr>
          <w:trHeight w:val="170"/>
        </w:trPr>
        <w:tc>
          <w:tcPr>
            <w:tcW w:w="24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645A88" w:rsidP="00645A88">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 xml:space="preserve">Necesidad de verificar precio  </w:t>
            </w:r>
          </w:p>
        </w:tc>
        <w:tc>
          <w:tcPr>
            <w:tcW w:w="712"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645A88" w:rsidP="0015411E">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 xml:space="preserve">||||    ||||    </w:t>
            </w:r>
          </w:p>
        </w:tc>
        <w:tc>
          <w:tcPr>
            <w:tcW w:w="18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45A88" w:rsidRPr="007F010F" w:rsidRDefault="00645A88" w:rsidP="00A43AEC">
            <w:pPr>
              <w:spacing w:after="0" w:line="240" w:lineRule="auto"/>
              <w:rPr>
                <w:rFonts w:ascii="Source Sans Pro" w:eastAsia="Times New Roman" w:hAnsi="Source Sans Pro" w:cs="Times New Roman"/>
                <w:color w:val="595959" w:themeColor="text1" w:themeTint="A6"/>
                <w:lang w:val="en-US"/>
              </w:rPr>
            </w:pPr>
          </w:p>
        </w:tc>
      </w:tr>
      <w:tr w:rsidR="005D217C" w:rsidRPr="007F010F" w:rsidTr="00645A88">
        <w:trPr>
          <w:trHeight w:val="170"/>
        </w:trPr>
        <w:tc>
          <w:tcPr>
            <w:tcW w:w="24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5D217C" w:rsidP="00A43AEC">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 xml:space="preserve">Necesidad de apoyo del supervisor </w:t>
            </w:r>
          </w:p>
        </w:tc>
        <w:tc>
          <w:tcPr>
            <w:tcW w:w="712"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5D217C" w:rsidP="00A43AEC">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 xml:space="preserve">|||| </w:t>
            </w:r>
          </w:p>
        </w:tc>
        <w:tc>
          <w:tcPr>
            <w:tcW w:w="18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D217C" w:rsidRPr="007F010F" w:rsidRDefault="005D217C" w:rsidP="005D217C">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Se corrigió error del cajero ||</w:t>
            </w:r>
          </w:p>
        </w:tc>
      </w:tr>
      <w:tr w:rsidR="005D217C" w:rsidRPr="007F010F" w:rsidTr="00645A88">
        <w:trPr>
          <w:trHeight w:val="170"/>
        </w:trPr>
        <w:tc>
          <w:tcPr>
            <w:tcW w:w="24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5D217C" w:rsidP="00A43AEC">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 xml:space="preserve">Otro </w:t>
            </w:r>
          </w:p>
        </w:tc>
        <w:tc>
          <w:tcPr>
            <w:tcW w:w="712"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5D217C" w:rsidP="00A43AEC">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 xml:space="preserve">|| </w:t>
            </w:r>
          </w:p>
        </w:tc>
        <w:tc>
          <w:tcPr>
            <w:tcW w:w="184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D217C" w:rsidRPr="007F010F" w:rsidRDefault="005D217C" w:rsidP="00A43AEC">
            <w:pPr>
              <w:spacing w:after="0" w:line="240" w:lineRule="auto"/>
              <w:rPr>
                <w:rFonts w:ascii="Source Sans Pro" w:eastAsia="Times New Roman" w:hAnsi="Source Sans Pro" w:cs="Times New Roman"/>
                <w:color w:val="595959" w:themeColor="text1" w:themeTint="A6"/>
                <w:lang w:val="en-US"/>
              </w:rPr>
            </w:pPr>
          </w:p>
        </w:tc>
      </w:tr>
    </w:tbl>
    <w:p w:rsidR="00A43AEC" w:rsidRPr="007F010F" w:rsidRDefault="00A43AEC" w:rsidP="00A43AEC">
      <w:pPr>
        <w:rPr>
          <w:rFonts w:ascii="Source Sans Pro" w:eastAsia="Times New Roman" w:hAnsi="Source Sans Pro" w:cs="Times New Roman"/>
          <w:color w:val="595959" w:themeColor="text1" w:themeTint="A6"/>
          <w:lang w:val="en-US"/>
        </w:rPr>
      </w:pPr>
    </w:p>
    <w:p w:rsidR="003674FF" w:rsidRDefault="003674FF" w:rsidP="00A43AEC">
      <w:pPr>
        <w:rPr>
          <w:sz w:val="20"/>
        </w:rPr>
      </w:pPr>
    </w:p>
    <w:p w:rsidR="003674FF" w:rsidRPr="005D217C" w:rsidRDefault="00FC29D4" w:rsidP="003674FF">
      <w:pPr>
        <w:jc w:val="center"/>
        <w:rPr>
          <w:sz w:val="20"/>
        </w:rPr>
      </w:pPr>
      <w:r>
        <w:rPr>
          <w:noProof/>
          <w:sz w:val="20"/>
          <w:lang w:eastAsia="es-ES"/>
        </w:rPr>
        <w:lastRenderedPageBreak/>
        <mc:AlternateContent>
          <mc:Choice Requires="wps">
            <w:drawing>
              <wp:anchor distT="0" distB="0" distL="114300" distR="114300" simplePos="0" relativeHeight="251658240" behindDoc="0" locked="0" layoutInCell="1" allowOverlap="1">
                <wp:simplePos x="0" y="0"/>
                <wp:positionH relativeFrom="column">
                  <wp:posOffset>226695</wp:posOffset>
                </wp:positionH>
                <wp:positionV relativeFrom="paragraph">
                  <wp:posOffset>1616075</wp:posOffset>
                </wp:positionV>
                <wp:extent cx="1148080" cy="914400"/>
                <wp:effectExtent l="12700" t="6350" r="10795" b="1270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8080" cy="9144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AA5702" id="Oval 2" o:spid="_x0000_s1026" style="position:absolute;margin-left:17.85pt;margin-top:127.25pt;width:90.4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" filled="f"/>
            </w:pict>
          </mc:Fallback>
        </mc:AlternateContent>
      </w:r>
      <w:r w:rsidR="003674FF" w:rsidRPr="003674FF">
        <w:rPr>
          <w:noProof/>
          <w:sz w:val="20"/>
          <w:lang w:eastAsia="es-ES"/>
        </w:rPr>
        <w:drawing>
          <wp:inline distT="0" distB="0" distL="0" distR="0">
            <wp:extent cx="4972050" cy="2609850"/>
            <wp:effectExtent l="0" t="0" r="0" b="0"/>
            <wp:docPr id="4"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20E51" w:rsidRPr="007F010F" w:rsidRDefault="00E20E51" w:rsidP="00E20E51">
      <w:pPr>
        <w:ind w:left="360"/>
        <w:rPr>
          <w:rFonts w:ascii="Source Sans Pro" w:eastAsia="Times New Roman" w:hAnsi="Source Sans Pro" w:cs="Times New Roman"/>
          <w:color w:val="595959" w:themeColor="text1" w:themeTint="A6"/>
        </w:rPr>
      </w:pPr>
      <w:r w:rsidRPr="007F010F">
        <w:rPr>
          <w:rFonts w:ascii="Source Sans Pro" w:eastAsia="Times New Roman" w:hAnsi="Source Sans Pro" w:cs="Times New Roman"/>
          <w:b/>
          <w:bCs/>
          <w:color w:val="595959" w:themeColor="text1" w:themeTint="A6"/>
        </w:rPr>
        <w:t>Instrucciones:</w:t>
      </w:r>
      <w:r w:rsidRPr="007F010F">
        <w:rPr>
          <w:rFonts w:ascii="Source Sans Pro" w:eastAsia="Times New Roman" w:hAnsi="Source Sans Pro" w:cs="Times New Roman"/>
          <w:color w:val="595959" w:themeColor="text1" w:themeTint="A6"/>
        </w:rPr>
        <w:t xml:space="preserve"> usando el Diagrama de Pareto, muestre si las acciones emprendidas como parte de la solución </w:t>
      </w:r>
      <w:r w:rsidR="003C5F0C" w:rsidRPr="007F010F">
        <w:rPr>
          <w:rFonts w:ascii="Source Sans Pro" w:eastAsia="Times New Roman" w:hAnsi="Source Sans Pro" w:cs="Times New Roman"/>
          <w:color w:val="595959" w:themeColor="text1" w:themeTint="A6"/>
        </w:rPr>
        <w:t>del</w:t>
      </w:r>
      <w:r w:rsidRPr="007F010F">
        <w:rPr>
          <w:rFonts w:ascii="Source Sans Pro" w:eastAsia="Times New Roman" w:hAnsi="Source Sans Pro" w:cs="Times New Roman"/>
          <w:color w:val="595959" w:themeColor="text1" w:themeTint="A6"/>
        </w:rPr>
        <w:t xml:space="preserve"> problema están siendo eficaces.</w:t>
      </w:r>
      <w:r w:rsidR="00072DCC" w:rsidRPr="007F010F">
        <w:rPr>
          <w:rFonts w:ascii="Source Sans Pro" w:eastAsia="Times New Roman" w:hAnsi="Source Sans Pro" w:cs="Times New Roman"/>
          <w:color w:val="595959" w:themeColor="text1" w:themeTint="A6"/>
        </w:rPr>
        <w:t xml:space="preserve"> Escriba dos conclusiones.</w:t>
      </w:r>
    </w:p>
    <w:p w:rsidR="00E20E51" w:rsidRPr="007F010F" w:rsidRDefault="00E20E51" w:rsidP="00E20E51">
      <w:pPr>
        <w:ind w:left="360"/>
        <w:rPr>
          <w:rFonts w:ascii="Source Sans Pro" w:eastAsia="Times New Roman" w:hAnsi="Source Sans Pro" w:cs="Times New Roman"/>
          <w:b/>
          <w:bCs/>
          <w:color w:val="595959" w:themeColor="text1" w:themeTint="A6"/>
        </w:rPr>
      </w:pPr>
      <w:r w:rsidRPr="007F010F">
        <w:rPr>
          <w:rFonts w:ascii="Source Sans Pro" w:eastAsia="Times New Roman" w:hAnsi="Source Sans Pro" w:cs="Times New Roman"/>
          <w:b/>
          <w:bCs/>
          <w:color w:val="595959" w:themeColor="text1" w:themeTint="A6"/>
        </w:rPr>
        <w:t>Ejercicio</w:t>
      </w:r>
    </w:p>
    <w:tbl>
      <w:tblPr>
        <w:tblW w:w="5000" w:type="pct"/>
        <w:tblCellMar>
          <w:left w:w="0" w:type="dxa"/>
          <w:right w:w="0" w:type="dxa"/>
        </w:tblCellMar>
        <w:tblLook w:val="04A0" w:firstRow="1" w:lastRow="0" w:firstColumn="1" w:lastColumn="0" w:noHBand="0" w:noVBand="1"/>
      </w:tblPr>
      <w:tblGrid>
        <w:gridCol w:w="4419"/>
        <w:gridCol w:w="391"/>
        <w:gridCol w:w="908"/>
        <w:gridCol w:w="3333"/>
      </w:tblGrid>
      <w:tr w:rsidR="003C5F0C" w:rsidRPr="007F010F" w:rsidTr="0015411E">
        <w:trPr>
          <w:trHeight w:val="170"/>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3C5F0C" w:rsidP="003C5F0C">
            <w:pPr>
              <w:spacing w:after="0" w:line="240" w:lineRule="auto"/>
              <w:jc w:val="center"/>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 xml:space="preserve">Impacto de las acciones implementadas  </w:t>
            </w:r>
          </w:p>
        </w:tc>
      </w:tr>
      <w:tr w:rsidR="003C5F0C" w:rsidRPr="007F010F" w:rsidTr="0015411E">
        <w:trPr>
          <w:trHeight w:val="170"/>
        </w:trPr>
        <w:tc>
          <w:tcPr>
            <w:tcW w:w="2658"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3C5F0C" w:rsidP="0015411E">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Cajero  LHN</w:t>
            </w:r>
          </w:p>
        </w:tc>
        <w:tc>
          <w:tcPr>
            <w:tcW w:w="2342"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3C5F0C" w:rsidP="003C5F0C">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 xml:space="preserve">Fecha  15 febrero 2017 </w:t>
            </w:r>
          </w:p>
        </w:tc>
      </w:tr>
      <w:tr w:rsidR="003C5F0C" w:rsidRPr="007F010F" w:rsidTr="003C5F0C">
        <w:trPr>
          <w:trHeight w:val="170"/>
        </w:trPr>
        <w:tc>
          <w:tcPr>
            <w:tcW w:w="24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3C5F0C" w:rsidP="0015411E">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 xml:space="preserve">Motivo </w:t>
            </w:r>
          </w:p>
        </w:tc>
        <w:tc>
          <w:tcPr>
            <w:tcW w:w="712"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3C5F0C" w:rsidP="0015411E">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 xml:space="preserve">Frecuencia </w:t>
            </w:r>
          </w:p>
        </w:tc>
        <w:tc>
          <w:tcPr>
            <w:tcW w:w="18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3C5F0C" w:rsidP="0015411E">
            <w:pPr>
              <w:spacing w:after="0" w:line="240" w:lineRule="auto"/>
              <w:jc w:val="center"/>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Comentarios</w:t>
            </w:r>
          </w:p>
        </w:tc>
      </w:tr>
      <w:tr w:rsidR="003C5F0C" w:rsidRPr="007F010F" w:rsidTr="003C5F0C">
        <w:trPr>
          <w:trHeight w:val="170"/>
        </w:trPr>
        <w:tc>
          <w:tcPr>
            <w:tcW w:w="24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3C5F0C" w:rsidP="0015411E">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Artículo dañado</w:t>
            </w:r>
          </w:p>
        </w:tc>
        <w:tc>
          <w:tcPr>
            <w:tcW w:w="712"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3C5F0C" w:rsidP="0015411E">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w:t>
            </w:r>
          </w:p>
        </w:tc>
        <w:tc>
          <w:tcPr>
            <w:tcW w:w="18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5F0C" w:rsidRPr="007F010F" w:rsidRDefault="003C5F0C" w:rsidP="0015411E">
            <w:pPr>
              <w:spacing w:after="0" w:line="240" w:lineRule="auto"/>
              <w:rPr>
                <w:rFonts w:ascii="Source Sans Pro" w:eastAsia="Times New Roman" w:hAnsi="Source Sans Pro" w:cs="Times New Roman"/>
                <w:color w:val="595959" w:themeColor="text1" w:themeTint="A6"/>
                <w:lang w:val="en-US"/>
              </w:rPr>
            </w:pPr>
          </w:p>
        </w:tc>
      </w:tr>
      <w:tr w:rsidR="003C5F0C" w:rsidRPr="007F010F" w:rsidTr="003C5F0C">
        <w:trPr>
          <w:trHeight w:val="170"/>
        </w:trPr>
        <w:tc>
          <w:tcPr>
            <w:tcW w:w="24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3C5F0C" w:rsidP="0015411E">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 xml:space="preserve">No hay cajero disponible </w:t>
            </w:r>
          </w:p>
        </w:tc>
        <w:tc>
          <w:tcPr>
            <w:tcW w:w="712"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3C5F0C" w:rsidP="0015411E">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0</w:t>
            </w:r>
          </w:p>
        </w:tc>
        <w:tc>
          <w:tcPr>
            <w:tcW w:w="18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5F0C" w:rsidRPr="007F010F" w:rsidRDefault="003C5F0C" w:rsidP="0015411E">
            <w:pPr>
              <w:spacing w:after="0" w:line="240" w:lineRule="auto"/>
              <w:rPr>
                <w:rFonts w:ascii="Source Sans Pro" w:eastAsia="Times New Roman" w:hAnsi="Source Sans Pro" w:cs="Times New Roman"/>
                <w:color w:val="595959" w:themeColor="text1" w:themeTint="A6"/>
                <w:lang w:val="en-US"/>
              </w:rPr>
            </w:pPr>
          </w:p>
        </w:tc>
      </w:tr>
      <w:tr w:rsidR="003C5F0C" w:rsidRPr="007F010F" w:rsidTr="003C5F0C">
        <w:trPr>
          <w:trHeight w:val="170"/>
        </w:trPr>
        <w:tc>
          <w:tcPr>
            <w:tcW w:w="24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3C5F0C" w:rsidP="0015411E">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 xml:space="preserve">Caja sin terminal TPV </w:t>
            </w:r>
          </w:p>
        </w:tc>
        <w:tc>
          <w:tcPr>
            <w:tcW w:w="712"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3C5F0C" w:rsidP="0015411E">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0</w:t>
            </w:r>
          </w:p>
        </w:tc>
        <w:tc>
          <w:tcPr>
            <w:tcW w:w="18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5F0C" w:rsidRPr="007F010F" w:rsidRDefault="003C5F0C" w:rsidP="0015411E">
            <w:pPr>
              <w:spacing w:after="0" w:line="240" w:lineRule="auto"/>
              <w:textAlignment w:val="baseline"/>
              <w:rPr>
                <w:rFonts w:ascii="Source Sans Pro" w:eastAsia="Times New Roman" w:hAnsi="Source Sans Pro" w:cs="Times New Roman"/>
                <w:color w:val="595959" w:themeColor="text1" w:themeTint="A6"/>
                <w:lang w:val="en-US"/>
              </w:rPr>
            </w:pPr>
          </w:p>
        </w:tc>
      </w:tr>
      <w:tr w:rsidR="003C5F0C" w:rsidRPr="007F010F" w:rsidTr="003C5F0C">
        <w:trPr>
          <w:trHeight w:val="170"/>
        </w:trPr>
        <w:tc>
          <w:tcPr>
            <w:tcW w:w="24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3C5F0C" w:rsidP="0015411E">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 xml:space="preserve">Sin efectivo suficiente </w:t>
            </w:r>
          </w:p>
        </w:tc>
        <w:tc>
          <w:tcPr>
            <w:tcW w:w="712"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3C5F0C" w:rsidP="0015411E">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 xml:space="preserve">|| </w:t>
            </w:r>
          </w:p>
        </w:tc>
        <w:tc>
          <w:tcPr>
            <w:tcW w:w="18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5F0C" w:rsidRPr="007F010F" w:rsidRDefault="003C5F0C" w:rsidP="0015411E">
            <w:pPr>
              <w:spacing w:after="0" w:line="240" w:lineRule="auto"/>
              <w:rPr>
                <w:rFonts w:ascii="Source Sans Pro" w:eastAsia="Times New Roman" w:hAnsi="Source Sans Pro" w:cs="Times New Roman"/>
                <w:color w:val="595959" w:themeColor="text1" w:themeTint="A6"/>
                <w:lang w:val="en-US"/>
              </w:rPr>
            </w:pPr>
          </w:p>
        </w:tc>
      </w:tr>
      <w:tr w:rsidR="003C5F0C" w:rsidRPr="007F010F" w:rsidTr="003C5F0C">
        <w:trPr>
          <w:trHeight w:val="170"/>
        </w:trPr>
        <w:tc>
          <w:tcPr>
            <w:tcW w:w="24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3C5F0C" w:rsidP="0015411E">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Código de barras no legible</w:t>
            </w:r>
          </w:p>
        </w:tc>
        <w:tc>
          <w:tcPr>
            <w:tcW w:w="712"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3C5F0C" w:rsidP="0015411E">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w:t>
            </w:r>
          </w:p>
        </w:tc>
        <w:tc>
          <w:tcPr>
            <w:tcW w:w="18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5F0C" w:rsidRPr="007F010F" w:rsidRDefault="003C5F0C" w:rsidP="0015411E">
            <w:pPr>
              <w:spacing w:after="0" w:line="240" w:lineRule="auto"/>
              <w:rPr>
                <w:rFonts w:ascii="Source Sans Pro" w:eastAsia="Times New Roman" w:hAnsi="Source Sans Pro" w:cs="Times New Roman"/>
                <w:color w:val="595959" w:themeColor="text1" w:themeTint="A6"/>
                <w:lang w:val="en-US"/>
              </w:rPr>
            </w:pPr>
          </w:p>
        </w:tc>
      </w:tr>
      <w:tr w:rsidR="003C5F0C" w:rsidRPr="007F010F" w:rsidTr="003C5F0C">
        <w:trPr>
          <w:trHeight w:val="170"/>
        </w:trPr>
        <w:tc>
          <w:tcPr>
            <w:tcW w:w="24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3C5F0C" w:rsidP="0015411E">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 xml:space="preserve">Necesidad de verificar precio  </w:t>
            </w:r>
          </w:p>
        </w:tc>
        <w:tc>
          <w:tcPr>
            <w:tcW w:w="712"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3C5F0C" w:rsidP="003C5F0C">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 xml:space="preserve">||||      </w:t>
            </w:r>
          </w:p>
        </w:tc>
        <w:tc>
          <w:tcPr>
            <w:tcW w:w="18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5F0C" w:rsidRPr="007F010F" w:rsidRDefault="003C5F0C" w:rsidP="0015411E">
            <w:pPr>
              <w:spacing w:after="0" w:line="240" w:lineRule="auto"/>
              <w:rPr>
                <w:rFonts w:ascii="Source Sans Pro" w:eastAsia="Times New Roman" w:hAnsi="Source Sans Pro" w:cs="Times New Roman"/>
                <w:color w:val="595959" w:themeColor="text1" w:themeTint="A6"/>
                <w:lang w:val="en-US"/>
              </w:rPr>
            </w:pPr>
          </w:p>
        </w:tc>
      </w:tr>
      <w:tr w:rsidR="003C5F0C" w:rsidRPr="007F010F" w:rsidTr="003C5F0C">
        <w:trPr>
          <w:trHeight w:val="170"/>
        </w:trPr>
        <w:tc>
          <w:tcPr>
            <w:tcW w:w="24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3C5F0C" w:rsidP="0015411E">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 xml:space="preserve">Necesidad de apoyo del supervisor </w:t>
            </w:r>
          </w:p>
        </w:tc>
        <w:tc>
          <w:tcPr>
            <w:tcW w:w="712"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3C5F0C" w:rsidP="0015411E">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w:t>
            </w:r>
          </w:p>
        </w:tc>
        <w:tc>
          <w:tcPr>
            <w:tcW w:w="18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5F0C" w:rsidRPr="007F010F" w:rsidRDefault="003C5F0C" w:rsidP="003C5F0C">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Se explicó duda  |</w:t>
            </w:r>
          </w:p>
        </w:tc>
      </w:tr>
      <w:tr w:rsidR="003C5F0C" w:rsidRPr="007F010F" w:rsidTr="003C5F0C">
        <w:trPr>
          <w:trHeight w:val="170"/>
        </w:trPr>
        <w:tc>
          <w:tcPr>
            <w:tcW w:w="24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3C5F0C" w:rsidP="0015411E">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 xml:space="preserve">Otro </w:t>
            </w:r>
          </w:p>
        </w:tc>
        <w:tc>
          <w:tcPr>
            <w:tcW w:w="712"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43AEC" w:rsidRPr="007F010F" w:rsidRDefault="003C5F0C" w:rsidP="0015411E">
            <w:pPr>
              <w:spacing w:after="0" w:line="240" w:lineRule="auto"/>
              <w:textAlignment w:val="baseline"/>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w:t>
            </w:r>
          </w:p>
        </w:tc>
        <w:tc>
          <w:tcPr>
            <w:tcW w:w="184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3C5F0C" w:rsidRPr="007F010F" w:rsidRDefault="003C5F0C" w:rsidP="0015411E">
            <w:pPr>
              <w:spacing w:after="0" w:line="240" w:lineRule="auto"/>
              <w:rPr>
                <w:rFonts w:ascii="Source Sans Pro" w:eastAsia="Times New Roman" w:hAnsi="Source Sans Pro" w:cs="Times New Roman"/>
                <w:color w:val="595959" w:themeColor="text1" w:themeTint="A6"/>
                <w:lang w:val="en-US"/>
              </w:rPr>
            </w:pPr>
          </w:p>
        </w:tc>
      </w:tr>
    </w:tbl>
    <w:p w:rsidR="00F92A15" w:rsidRPr="007F010F" w:rsidRDefault="00916E8E" w:rsidP="003C5F0C">
      <w:pPr>
        <w:rPr>
          <w:rFonts w:ascii="Source Sans Pro" w:eastAsia="Times New Roman" w:hAnsi="Source Sans Pro" w:cs="Times New Roman"/>
          <w:i/>
          <w:iCs/>
          <w:color w:val="595959" w:themeColor="text1" w:themeTint="A6"/>
          <w:lang w:val="en-US"/>
        </w:rPr>
      </w:pPr>
      <w:r w:rsidRPr="007F010F">
        <w:rPr>
          <w:rFonts w:ascii="Source Sans Pro" w:eastAsia="Times New Roman" w:hAnsi="Source Sans Pro" w:cs="Times New Roman"/>
          <w:i/>
          <w:iCs/>
          <w:color w:val="595959" w:themeColor="text1" w:themeTint="A6"/>
          <w:lang w:val="en-US"/>
        </w:rPr>
        <w:t xml:space="preserve"> Puede descargar la Plantilla para el Diagrama de Pareto </w:t>
      </w:r>
      <w:r w:rsidR="00775C3B" w:rsidRPr="007F010F">
        <w:rPr>
          <w:rFonts w:ascii="Source Sans Pro" w:eastAsia="Times New Roman" w:hAnsi="Source Sans Pro" w:cs="Times New Roman"/>
          <w:i/>
          <w:iCs/>
          <w:color w:val="595959" w:themeColor="text1" w:themeTint="A6"/>
          <w:lang w:val="en-US"/>
        </w:rPr>
        <w:t xml:space="preserve">de la plataforma de la EEE </w:t>
      </w:r>
      <w:r w:rsidRPr="007F010F">
        <w:rPr>
          <w:rFonts w:ascii="Source Sans Pro" w:eastAsia="Times New Roman" w:hAnsi="Source Sans Pro" w:cs="Times New Roman"/>
          <w:i/>
          <w:iCs/>
          <w:color w:val="595959" w:themeColor="text1" w:themeTint="A6"/>
          <w:lang w:val="en-US"/>
        </w:rPr>
        <w:t>o también descargar alguna de internet.</w:t>
      </w:r>
    </w:p>
    <w:p w:rsidR="00F92A15" w:rsidRDefault="00F92A15">
      <w:pPr>
        <w:rPr>
          <w:rStyle w:val="Ttulo3Car"/>
        </w:rPr>
      </w:pPr>
      <w:r>
        <w:rPr>
          <w:rStyle w:val="Ttulo3Car"/>
        </w:rPr>
        <w:br w:type="page"/>
      </w:r>
    </w:p>
    <w:p w:rsidR="00F92A15" w:rsidRPr="007F010F" w:rsidRDefault="00F92A15" w:rsidP="00F92A15">
      <w:pPr>
        <w:pStyle w:val="Ttulo2"/>
        <w:rPr>
          <w:rFonts w:ascii="Source Sans Pro" w:eastAsia="Times New Roman" w:hAnsi="Source Sans Pro" w:cs="Times New Roman"/>
          <w:bCs w:val="0"/>
          <w:color w:val="404040" w:themeColor="text1" w:themeTint="BF"/>
          <w:sz w:val="28"/>
          <w:szCs w:val="28"/>
          <w:lang w:val="en-US"/>
        </w:rPr>
      </w:pPr>
      <w:r w:rsidRPr="007F010F">
        <w:rPr>
          <w:rFonts w:ascii="Source Sans Pro" w:eastAsia="Times New Roman" w:hAnsi="Source Sans Pro" w:cs="Times New Roman"/>
          <w:bCs w:val="0"/>
          <w:color w:val="404040" w:themeColor="text1" w:themeTint="BF"/>
          <w:sz w:val="28"/>
          <w:szCs w:val="28"/>
          <w:lang w:val="en-US"/>
        </w:rPr>
        <w:lastRenderedPageBreak/>
        <w:t>Identificar causas posibles</w:t>
      </w:r>
    </w:p>
    <w:p w:rsidR="00F92A15" w:rsidRPr="007F010F" w:rsidRDefault="00F92A15" w:rsidP="00F92A15">
      <w:pPr>
        <w:ind w:left="360"/>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b/>
          <w:bCs/>
          <w:color w:val="595959" w:themeColor="text1" w:themeTint="A6"/>
          <w:lang w:val="en-US"/>
        </w:rPr>
        <w:t>Instrucciones:</w:t>
      </w:r>
      <w:r w:rsidRPr="007F010F">
        <w:rPr>
          <w:rFonts w:ascii="Source Sans Pro" w:eastAsia="Times New Roman" w:hAnsi="Source Sans Pro" w:cs="Times New Roman"/>
          <w:color w:val="595959" w:themeColor="text1" w:themeTint="A6"/>
          <w:lang w:val="en-US"/>
        </w:rPr>
        <w:t xml:space="preserve"> complemente  el Diagrama de  Árbol,  para encontrar al menos dos causas </w:t>
      </w:r>
      <w:r w:rsidR="005E2011" w:rsidRPr="007F010F">
        <w:rPr>
          <w:rFonts w:ascii="Source Sans Pro" w:eastAsia="Times New Roman" w:hAnsi="Source Sans Pro" w:cs="Times New Roman"/>
          <w:color w:val="595959" w:themeColor="text1" w:themeTint="A6"/>
          <w:lang w:val="en-US"/>
        </w:rPr>
        <w:t xml:space="preserve">posibles </w:t>
      </w:r>
      <w:r w:rsidRPr="007F010F">
        <w:rPr>
          <w:rFonts w:ascii="Source Sans Pro" w:eastAsia="Times New Roman" w:hAnsi="Source Sans Pro" w:cs="Times New Roman"/>
          <w:color w:val="595959" w:themeColor="text1" w:themeTint="A6"/>
          <w:lang w:val="en-US"/>
        </w:rPr>
        <w:t>para la siguiente situación.</w:t>
      </w:r>
      <w:r w:rsidR="002D5023" w:rsidRPr="007F010F">
        <w:rPr>
          <w:rFonts w:ascii="Source Sans Pro" w:eastAsia="Times New Roman" w:hAnsi="Source Sans Pro" w:cs="Times New Roman"/>
          <w:color w:val="595959" w:themeColor="text1" w:themeTint="A6"/>
          <w:lang w:val="en-US"/>
        </w:rPr>
        <w:t xml:space="preserve"> Puede agregar tantas cajas como considere necesario, usando la técnica ¿Por qué? ¿Por qué?....</w:t>
      </w:r>
    </w:p>
    <w:p w:rsidR="00F92A15" w:rsidRPr="007F010F" w:rsidRDefault="00F92A15" w:rsidP="00F92A15">
      <w:pPr>
        <w:ind w:left="360"/>
        <w:rPr>
          <w:rFonts w:ascii="Source Sans Pro" w:eastAsia="Times New Roman" w:hAnsi="Source Sans Pro" w:cs="Times New Roman"/>
          <w:b/>
          <w:bCs/>
          <w:color w:val="595959" w:themeColor="text1" w:themeTint="A6"/>
          <w:lang w:val="en-US"/>
        </w:rPr>
      </w:pPr>
      <w:r w:rsidRPr="007F010F">
        <w:rPr>
          <w:rFonts w:ascii="Source Sans Pro" w:eastAsia="Times New Roman" w:hAnsi="Source Sans Pro" w:cs="Times New Roman"/>
          <w:b/>
          <w:bCs/>
          <w:color w:val="595959" w:themeColor="text1" w:themeTint="A6"/>
          <w:lang w:val="en-US"/>
        </w:rPr>
        <w:t>Situación</w:t>
      </w:r>
    </w:p>
    <w:p w:rsidR="006F3585" w:rsidRPr="007F010F" w:rsidRDefault="00F92A15" w:rsidP="0069116D">
      <w:pPr>
        <w:ind w:left="360"/>
        <w:rPr>
          <w:rFonts w:ascii="Source Sans Pro" w:eastAsia="Times New Roman" w:hAnsi="Source Sans Pro" w:cs="Times New Roman"/>
          <w:color w:val="595959" w:themeColor="text1" w:themeTint="A6"/>
          <w:lang w:val="en-US"/>
        </w:rPr>
      </w:pPr>
      <w:r w:rsidRPr="007F010F">
        <w:rPr>
          <w:rFonts w:ascii="Source Sans Pro" w:eastAsia="Times New Roman" w:hAnsi="Source Sans Pro" w:cs="Times New Roman"/>
          <w:color w:val="595959" w:themeColor="text1" w:themeTint="A6"/>
          <w:lang w:val="en-US"/>
        </w:rPr>
        <w:t>El supermercado</w:t>
      </w:r>
      <w:r w:rsidR="00FD5358" w:rsidRPr="007F010F">
        <w:rPr>
          <w:rFonts w:ascii="Source Sans Pro" w:eastAsia="Times New Roman" w:hAnsi="Source Sans Pro" w:cs="Times New Roman"/>
          <w:color w:val="595959" w:themeColor="text1" w:themeTint="A6"/>
          <w:lang w:val="en-US"/>
        </w:rPr>
        <w:t xml:space="preserve"> SM surte listas de compras a domicilio</w:t>
      </w:r>
      <w:r w:rsidR="0069116D" w:rsidRPr="007F010F">
        <w:rPr>
          <w:rFonts w:ascii="Source Sans Pro" w:eastAsia="Times New Roman" w:hAnsi="Source Sans Pro" w:cs="Times New Roman"/>
          <w:color w:val="595959" w:themeColor="text1" w:themeTint="A6"/>
          <w:lang w:val="en-US"/>
        </w:rPr>
        <w:t xml:space="preserve"> solicitadas por los clientes vía telefónica en el call center</w:t>
      </w:r>
      <w:r w:rsidR="005E2011" w:rsidRPr="007F010F">
        <w:rPr>
          <w:rFonts w:ascii="Source Sans Pro" w:eastAsia="Times New Roman" w:hAnsi="Source Sans Pro" w:cs="Times New Roman"/>
          <w:color w:val="595959" w:themeColor="text1" w:themeTint="A6"/>
          <w:lang w:val="en-US"/>
        </w:rPr>
        <w:t xml:space="preserve">. El gerente ha solicitado </w:t>
      </w:r>
      <w:r w:rsidR="0069116D" w:rsidRPr="007F010F">
        <w:rPr>
          <w:rFonts w:ascii="Source Sans Pro" w:eastAsia="Times New Roman" w:hAnsi="Source Sans Pro" w:cs="Times New Roman"/>
          <w:color w:val="595959" w:themeColor="text1" w:themeTint="A6"/>
          <w:lang w:val="en-US"/>
        </w:rPr>
        <w:t>ubicar la</w:t>
      </w:r>
      <w:r w:rsidR="005E2011" w:rsidRPr="007F010F">
        <w:rPr>
          <w:rFonts w:ascii="Source Sans Pro" w:eastAsia="Times New Roman" w:hAnsi="Source Sans Pro" w:cs="Times New Roman"/>
          <w:color w:val="595959" w:themeColor="text1" w:themeTint="A6"/>
          <w:lang w:val="en-US"/>
        </w:rPr>
        <w:t>(s)</w:t>
      </w:r>
      <w:r w:rsidR="0069116D" w:rsidRPr="007F010F">
        <w:rPr>
          <w:rFonts w:ascii="Source Sans Pro" w:eastAsia="Times New Roman" w:hAnsi="Source Sans Pro" w:cs="Times New Roman"/>
          <w:color w:val="595959" w:themeColor="text1" w:themeTint="A6"/>
          <w:lang w:val="en-US"/>
        </w:rPr>
        <w:t xml:space="preserve"> causa(s) posible(s) para la etapa del proceso donde e</w:t>
      </w:r>
      <w:r w:rsidR="002865F1" w:rsidRPr="007F010F">
        <w:rPr>
          <w:rFonts w:ascii="Source Sans Pro" w:eastAsia="Times New Roman" w:hAnsi="Source Sans Pro" w:cs="Times New Roman"/>
          <w:color w:val="595959" w:themeColor="text1" w:themeTint="A6"/>
          <w:lang w:val="en-US"/>
        </w:rPr>
        <w:t xml:space="preserve">l agente busca en pantalla el producto y captura la cantidad </w:t>
      </w:r>
      <w:r w:rsidR="0069116D" w:rsidRPr="007F010F">
        <w:rPr>
          <w:rFonts w:ascii="Source Sans Pro" w:eastAsia="Times New Roman" w:hAnsi="Source Sans Pro" w:cs="Times New Roman"/>
          <w:color w:val="595959" w:themeColor="text1" w:themeTint="A6"/>
          <w:lang w:val="en-US"/>
        </w:rPr>
        <w:t>y confirma al cliente, ya que se sospecha que allí se producen los errores que en los últimos tres meses han generado pérdidas por varios miles de pesos, demoras y quejas de los clientes.</w:t>
      </w:r>
    </w:p>
    <w:p w:rsidR="003C5F0C" w:rsidRDefault="003C5F0C" w:rsidP="00F92A15">
      <w:pPr>
        <w:rPr>
          <w:rStyle w:val="Ttulo3Car"/>
        </w:rPr>
      </w:pPr>
    </w:p>
    <w:p w:rsidR="00072DCC" w:rsidRDefault="00FD5358" w:rsidP="003C5F0C">
      <w:pPr>
        <w:rPr>
          <w:rStyle w:val="Ttulo3Car"/>
        </w:rPr>
      </w:pPr>
      <w:r w:rsidRPr="00FD5358">
        <w:rPr>
          <w:rFonts w:asciiTheme="majorHAnsi" w:eastAsiaTheme="majorEastAsia" w:hAnsiTheme="majorHAnsi" w:cstheme="majorBidi"/>
          <w:b/>
          <w:bCs/>
          <w:noProof/>
          <w:color w:val="4F81BD" w:themeColor="accent1"/>
          <w:lang w:eastAsia="es-ES"/>
        </w:rPr>
        <w:drawing>
          <wp:inline distT="0" distB="0" distL="0" distR="0">
            <wp:extent cx="6326373" cy="3859619"/>
            <wp:effectExtent l="76200" t="0" r="74930" b="0"/>
            <wp:docPr id="7"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72DCC" w:rsidRDefault="00072DCC" w:rsidP="003C5F0C">
      <w:pPr>
        <w:rPr>
          <w:rStyle w:val="Ttulo3Car"/>
        </w:rPr>
      </w:pPr>
    </w:p>
    <w:sectPr w:rsidR="00072DCC" w:rsidSect="001E161B">
      <w:headerReference w:type="default" r:id="rId14"/>
      <w:footerReference w:type="default" r:id="rId15"/>
      <w:type w:val="continuous"/>
      <w:pgSz w:w="11906" w:h="16838"/>
      <w:pgMar w:top="1701" w:right="1417" w:bottom="1701"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17A" w:rsidRDefault="008D617A" w:rsidP="00DE363F">
      <w:pPr>
        <w:spacing w:after="0" w:line="240" w:lineRule="auto"/>
      </w:pPr>
      <w:r>
        <w:separator/>
      </w:r>
    </w:p>
  </w:endnote>
  <w:endnote w:type="continuationSeparator" w:id="0">
    <w:p w:rsidR="008D617A" w:rsidRDefault="008D617A" w:rsidP="00DE3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embedBold r:id="rId1" w:subsetted="1" w:fontKey="{5381B1CA-13E8-4C87-AFF1-670C957FC41B}"/>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20000007" w:usb1="00000001" w:usb2="00000000" w:usb3="00000000" w:csb0="00000193" w:csb1="00000000"/>
    <w:embedRegular r:id="rId2" w:fontKey="{F000B8B2-AE0B-47C8-A39B-A95DB4796B5F}"/>
    <w:embedBold r:id="rId3" w:fontKey="{F7C366B4-AA36-43C6-93E4-C852757E33BE}"/>
    <w:embedItalic r:id="rId4" w:fontKey="{388074A4-C72F-4FC7-8476-57199ECBAC41}"/>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184" w:rsidRDefault="00821100">
    <w:pPr>
      <w:pStyle w:val="Piedepgina"/>
    </w:pPr>
    <w:r>
      <w:rPr>
        <w:noProof/>
        <w:lang w:eastAsia="es-ES"/>
      </w:rPr>
      <w:drawing>
        <wp:inline distT="0" distB="0" distL="0" distR="0">
          <wp:extent cx="6563995" cy="65214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folio.jpg"/>
                  <pic:cNvPicPr/>
                </pic:nvPicPr>
                <pic:blipFill>
                  <a:blip r:embed="rId1">
                    <a:extLst>
                      <a:ext uri="{28A0092B-C50C-407E-A947-70E740481C1C}">
                        <a14:useLocalDpi xmlns:a14="http://schemas.microsoft.com/office/drawing/2010/main" val="0"/>
                      </a:ext>
                    </a:extLst>
                  </a:blip>
                  <a:stretch>
                    <a:fillRect/>
                  </a:stretch>
                </pic:blipFill>
                <pic:spPr>
                  <a:xfrm>
                    <a:off x="0" y="0"/>
                    <a:ext cx="6563995" cy="6521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17A" w:rsidRDefault="008D617A" w:rsidP="00DE363F">
      <w:pPr>
        <w:spacing w:after="0" w:line="240" w:lineRule="auto"/>
      </w:pPr>
      <w:r>
        <w:separator/>
      </w:r>
    </w:p>
  </w:footnote>
  <w:footnote w:type="continuationSeparator" w:id="0">
    <w:p w:rsidR="008D617A" w:rsidRDefault="008D617A" w:rsidP="00DE3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184" w:rsidRDefault="00B0699E" w:rsidP="00B0699E">
    <w:pPr>
      <w:pStyle w:val="Encabezado"/>
      <w:jc w:val="center"/>
    </w:pPr>
    <w:r>
      <w:rPr>
        <w:noProof/>
        <w:lang w:eastAsia="es-ES"/>
      </w:rPr>
      <w:drawing>
        <wp:inline distT="0" distB="0" distL="0" distR="0">
          <wp:extent cx="6076950" cy="1666875"/>
          <wp:effectExtent l="0" t="0" r="0" b="9525"/>
          <wp:docPr id="3" name="Imagen 3" descr="C:\Users\sdominguez\Downloads\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dominguez\Downloads\unnam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0" cy="1666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C5D35"/>
    <w:multiLevelType w:val="hybridMultilevel"/>
    <w:tmpl w:val="F2683680"/>
    <w:lvl w:ilvl="0" w:tplc="2E8648CE">
      <w:start w:val="1"/>
      <w:numFmt w:val="decimal"/>
      <w:lvlText w:val="%1."/>
      <w:lvlJc w:val="left"/>
      <w:pPr>
        <w:tabs>
          <w:tab w:val="num" w:pos="720"/>
        </w:tabs>
        <w:ind w:left="720" w:hanging="360"/>
      </w:pPr>
    </w:lvl>
    <w:lvl w:ilvl="1" w:tplc="85940D50" w:tentative="1">
      <w:start w:val="1"/>
      <w:numFmt w:val="decimal"/>
      <w:lvlText w:val="%2."/>
      <w:lvlJc w:val="left"/>
      <w:pPr>
        <w:tabs>
          <w:tab w:val="num" w:pos="1440"/>
        </w:tabs>
        <w:ind w:left="1440" w:hanging="360"/>
      </w:pPr>
    </w:lvl>
    <w:lvl w:ilvl="2" w:tplc="17CC4A96" w:tentative="1">
      <w:start w:val="1"/>
      <w:numFmt w:val="decimal"/>
      <w:lvlText w:val="%3."/>
      <w:lvlJc w:val="left"/>
      <w:pPr>
        <w:tabs>
          <w:tab w:val="num" w:pos="2160"/>
        </w:tabs>
        <w:ind w:left="2160" w:hanging="360"/>
      </w:pPr>
    </w:lvl>
    <w:lvl w:ilvl="3" w:tplc="E29E6A88" w:tentative="1">
      <w:start w:val="1"/>
      <w:numFmt w:val="decimal"/>
      <w:lvlText w:val="%4."/>
      <w:lvlJc w:val="left"/>
      <w:pPr>
        <w:tabs>
          <w:tab w:val="num" w:pos="2880"/>
        </w:tabs>
        <w:ind w:left="2880" w:hanging="360"/>
      </w:pPr>
    </w:lvl>
    <w:lvl w:ilvl="4" w:tplc="42F07900" w:tentative="1">
      <w:start w:val="1"/>
      <w:numFmt w:val="decimal"/>
      <w:lvlText w:val="%5."/>
      <w:lvlJc w:val="left"/>
      <w:pPr>
        <w:tabs>
          <w:tab w:val="num" w:pos="3600"/>
        </w:tabs>
        <w:ind w:left="3600" w:hanging="360"/>
      </w:pPr>
    </w:lvl>
    <w:lvl w:ilvl="5" w:tplc="907A3006" w:tentative="1">
      <w:start w:val="1"/>
      <w:numFmt w:val="decimal"/>
      <w:lvlText w:val="%6."/>
      <w:lvlJc w:val="left"/>
      <w:pPr>
        <w:tabs>
          <w:tab w:val="num" w:pos="4320"/>
        </w:tabs>
        <w:ind w:left="4320" w:hanging="360"/>
      </w:pPr>
    </w:lvl>
    <w:lvl w:ilvl="6" w:tplc="E4A66840" w:tentative="1">
      <w:start w:val="1"/>
      <w:numFmt w:val="decimal"/>
      <w:lvlText w:val="%7."/>
      <w:lvlJc w:val="left"/>
      <w:pPr>
        <w:tabs>
          <w:tab w:val="num" w:pos="5040"/>
        </w:tabs>
        <w:ind w:left="5040" w:hanging="360"/>
      </w:pPr>
    </w:lvl>
    <w:lvl w:ilvl="7" w:tplc="E5D0E6BA" w:tentative="1">
      <w:start w:val="1"/>
      <w:numFmt w:val="decimal"/>
      <w:lvlText w:val="%8."/>
      <w:lvlJc w:val="left"/>
      <w:pPr>
        <w:tabs>
          <w:tab w:val="num" w:pos="5760"/>
        </w:tabs>
        <w:ind w:left="5760" w:hanging="360"/>
      </w:pPr>
    </w:lvl>
    <w:lvl w:ilvl="8" w:tplc="FF6A525A" w:tentative="1">
      <w:start w:val="1"/>
      <w:numFmt w:val="decimal"/>
      <w:lvlText w:val="%9."/>
      <w:lvlJc w:val="left"/>
      <w:pPr>
        <w:tabs>
          <w:tab w:val="num" w:pos="6480"/>
        </w:tabs>
        <w:ind w:left="6480" w:hanging="360"/>
      </w:pPr>
    </w:lvl>
  </w:abstractNum>
  <w:abstractNum w:abstractNumId="1" w15:restartNumberingAfterBreak="0">
    <w:nsid w:val="27BC213C"/>
    <w:multiLevelType w:val="hybridMultilevel"/>
    <w:tmpl w:val="620CFDC2"/>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 w15:restartNumberingAfterBreak="0">
    <w:nsid w:val="54C25875"/>
    <w:multiLevelType w:val="hybridMultilevel"/>
    <w:tmpl w:val="A53ED0D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5EC0252A"/>
    <w:multiLevelType w:val="hybridMultilevel"/>
    <w:tmpl w:val="F8C8D9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5A52A86"/>
    <w:multiLevelType w:val="hybridMultilevel"/>
    <w:tmpl w:val="0C7E8B64"/>
    <w:lvl w:ilvl="0" w:tplc="1D524766">
      <w:start w:val="1"/>
      <w:numFmt w:val="bullet"/>
      <w:lvlText w:val="•"/>
      <w:lvlJc w:val="left"/>
      <w:pPr>
        <w:tabs>
          <w:tab w:val="num" w:pos="720"/>
        </w:tabs>
        <w:ind w:left="720" w:hanging="360"/>
      </w:pPr>
      <w:rPr>
        <w:rFonts w:ascii="Times New Roman" w:hAnsi="Times New Roman" w:hint="default"/>
      </w:rPr>
    </w:lvl>
    <w:lvl w:ilvl="1" w:tplc="A714504A" w:tentative="1">
      <w:start w:val="1"/>
      <w:numFmt w:val="bullet"/>
      <w:lvlText w:val="•"/>
      <w:lvlJc w:val="left"/>
      <w:pPr>
        <w:tabs>
          <w:tab w:val="num" w:pos="1440"/>
        </w:tabs>
        <w:ind w:left="1440" w:hanging="360"/>
      </w:pPr>
      <w:rPr>
        <w:rFonts w:ascii="Times New Roman" w:hAnsi="Times New Roman" w:hint="default"/>
      </w:rPr>
    </w:lvl>
    <w:lvl w:ilvl="2" w:tplc="9EB6274A" w:tentative="1">
      <w:start w:val="1"/>
      <w:numFmt w:val="bullet"/>
      <w:lvlText w:val="•"/>
      <w:lvlJc w:val="left"/>
      <w:pPr>
        <w:tabs>
          <w:tab w:val="num" w:pos="2160"/>
        </w:tabs>
        <w:ind w:left="2160" w:hanging="360"/>
      </w:pPr>
      <w:rPr>
        <w:rFonts w:ascii="Times New Roman" w:hAnsi="Times New Roman" w:hint="default"/>
      </w:rPr>
    </w:lvl>
    <w:lvl w:ilvl="3" w:tplc="B2526F00" w:tentative="1">
      <w:start w:val="1"/>
      <w:numFmt w:val="bullet"/>
      <w:lvlText w:val="•"/>
      <w:lvlJc w:val="left"/>
      <w:pPr>
        <w:tabs>
          <w:tab w:val="num" w:pos="2880"/>
        </w:tabs>
        <w:ind w:left="2880" w:hanging="360"/>
      </w:pPr>
      <w:rPr>
        <w:rFonts w:ascii="Times New Roman" w:hAnsi="Times New Roman" w:hint="default"/>
      </w:rPr>
    </w:lvl>
    <w:lvl w:ilvl="4" w:tplc="ECEA5692" w:tentative="1">
      <w:start w:val="1"/>
      <w:numFmt w:val="bullet"/>
      <w:lvlText w:val="•"/>
      <w:lvlJc w:val="left"/>
      <w:pPr>
        <w:tabs>
          <w:tab w:val="num" w:pos="3600"/>
        </w:tabs>
        <w:ind w:left="3600" w:hanging="360"/>
      </w:pPr>
      <w:rPr>
        <w:rFonts w:ascii="Times New Roman" w:hAnsi="Times New Roman" w:hint="default"/>
      </w:rPr>
    </w:lvl>
    <w:lvl w:ilvl="5" w:tplc="754C50F4" w:tentative="1">
      <w:start w:val="1"/>
      <w:numFmt w:val="bullet"/>
      <w:lvlText w:val="•"/>
      <w:lvlJc w:val="left"/>
      <w:pPr>
        <w:tabs>
          <w:tab w:val="num" w:pos="4320"/>
        </w:tabs>
        <w:ind w:left="4320" w:hanging="360"/>
      </w:pPr>
      <w:rPr>
        <w:rFonts w:ascii="Times New Roman" w:hAnsi="Times New Roman" w:hint="default"/>
      </w:rPr>
    </w:lvl>
    <w:lvl w:ilvl="6" w:tplc="0C20A6B6" w:tentative="1">
      <w:start w:val="1"/>
      <w:numFmt w:val="bullet"/>
      <w:lvlText w:val="•"/>
      <w:lvlJc w:val="left"/>
      <w:pPr>
        <w:tabs>
          <w:tab w:val="num" w:pos="5040"/>
        </w:tabs>
        <w:ind w:left="5040" w:hanging="360"/>
      </w:pPr>
      <w:rPr>
        <w:rFonts w:ascii="Times New Roman" w:hAnsi="Times New Roman" w:hint="default"/>
      </w:rPr>
    </w:lvl>
    <w:lvl w:ilvl="7" w:tplc="3CE8F8FA" w:tentative="1">
      <w:start w:val="1"/>
      <w:numFmt w:val="bullet"/>
      <w:lvlText w:val="•"/>
      <w:lvlJc w:val="left"/>
      <w:pPr>
        <w:tabs>
          <w:tab w:val="num" w:pos="5760"/>
        </w:tabs>
        <w:ind w:left="5760" w:hanging="360"/>
      </w:pPr>
      <w:rPr>
        <w:rFonts w:ascii="Times New Roman" w:hAnsi="Times New Roman" w:hint="default"/>
      </w:rPr>
    </w:lvl>
    <w:lvl w:ilvl="8" w:tplc="53E0130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80A2327"/>
    <w:multiLevelType w:val="hybridMultilevel"/>
    <w:tmpl w:val="9AFA0484"/>
    <w:lvl w:ilvl="0" w:tplc="9D74D484">
      <w:start w:val="1"/>
      <w:numFmt w:val="bullet"/>
      <w:lvlText w:val="•"/>
      <w:lvlJc w:val="left"/>
      <w:pPr>
        <w:tabs>
          <w:tab w:val="num" w:pos="720"/>
        </w:tabs>
        <w:ind w:left="720" w:hanging="360"/>
      </w:pPr>
      <w:rPr>
        <w:rFonts w:ascii="Times New Roman" w:hAnsi="Times New Roman" w:hint="default"/>
      </w:rPr>
    </w:lvl>
    <w:lvl w:ilvl="1" w:tplc="7960D5CC" w:tentative="1">
      <w:start w:val="1"/>
      <w:numFmt w:val="bullet"/>
      <w:lvlText w:val="•"/>
      <w:lvlJc w:val="left"/>
      <w:pPr>
        <w:tabs>
          <w:tab w:val="num" w:pos="1440"/>
        </w:tabs>
        <w:ind w:left="1440" w:hanging="360"/>
      </w:pPr>
      <w:rPr>
        <w:rFonts w:ascii="Times New Roman" w:hAnsi="Times New Roman" w:hint="default"/>
      </w:rPr>
    </w:lvl>
    <w:lvl w:ilvl="2" w:tplc="88C68E2A" w:tentative="1">
      <w:start w:val="1"/>
      <w:numFmt w:val="bullet"/>
      <w:lvlText w:val="•"/>
      <w:lvlJc w:val="left"/>
      <w:pPr>
        <w:tabs>
          <w:tab w:val="num" w:pos="2160"/>
        </w:tabs>
        <w:ind w:left="2160" w:hanging="360"/>
      </w:pPr>
      <w:rPr>
        <w:rFonts w:ascii="Times New Roman" w:hAnsi="Times New Roman" w:hint="default"/>
      </w:rPr>
    </w:lvl>
    <w:lvl w:ilvl="3" w:tplc="571C3E9E" w:tentative="1">
      <w:start w:val="1"/>
      <w:numFmt w:val="bullet"/>
      <w:lvlText w:val="•"/>
      <w:lvlJc w:val="left"/>
      <w:pPr>
        <w:tabs>
          <w:tab w:val="num" w:pos="2880"/>
        </w:tabs>
        <w:ind w:left="2880" w:hanging="360"/>
      </w:pPr>
      <w:rPr>
        <w:rFonts w:ascii="Times New Roman" w:hAnsi="Times New Roman" w:hint="default"/>
      </w:rPr>
    </w:lvl>
    <w:lvl w:ilvl="4" w:tplc="A56A7186" w:tentative="1">
      <w:start w:val="1"/>
      <w:numFmt w:val="bullet"/>
      <w:lvlText w:val="•"/>
      <w:lvlJc w:val="left"/>
      <w:pPr>
        <w:tabs>
          <w:tab w:val="num" w:pos="3600"/>
        </w:tabs>
        <w:ind w:left="3600" w:hanging="360"/>
      </w:pPr>
      <w:rPr>
        <w:rFonts w:ascii="Times New Roman" w:hAnsi="Times New Roman" w:hint="default"/>
      </w:rPr>
    </w:lvl>
    <w:lvl w:ilvl="5" w:tplc="A3E4DFCE" w:tentative="1">
      <w:start w:val="1"/>
      <w:numFmt w:val="bullet"/>
      <w:lvlText w:val="•"/>
      <w:lvlJc w:val="left"/>
      <w:pPr>
        <w:tabs>
          <w:tab w:val="num" w:pos="4320"/>
        </w:tabs>
        <w:ind w:left="4320" w:hanging="360"/>
      </w:pPr>
      <w:rPr>
        <w:rFonts w:ascii="Times New Roman" w:hAnsi="Times New Roman" w:hint="default"/>
      </w:rPr>
    </w:lvl>
    <w:lvl w:ilvl="6" w:tplc="890E6D46" w:tentative="1">
      <w:start w:val="1"/>
      <w:numFmt w:val="bullet"/>
      <w:lvlText w:val="•"/>
      <w:lvlJc w:val="left"/>
      <w:pPr>
        <w:tabs>
          <w:tab w:val="num" w:pos="5040"/>
        </w:tabs>
        <w:ind w:left="5040" w:hanging="360"/>
      </w:pPr>
      <w:rPr>
        <w:rFonts w:ascii="Times New Roman" w:hAnsi="Times New Roman" w:hint="default"/>
      </w:rPr>
    </w:lvl>
    <w:lvl w:ilvl="7" w:tplc="89B8C48C" w:tentative="1">
      <w:start w:val="1"/>
      <w:numFmt w:val="bullet"/>
      <w:lvlText w:val="•"/>
      <w:lvlJc w:val="left"/>
      <w:pPr>
        <w:tabs>
          <w:tab w:val="num" w:pos="5760"/>
        </w:tabs>
        <w:ind w:left="5760" w:hanging="360"/>
      </w:pPr>
      <w:rPr>
        <w:rFonts w:ascii="Times New Roman" w:hAnsi="Times New Roman" w:hint="default"/>
      </w:rPr>
    </w:lvl>
    <w:lvl w:ilvl="8" w:tplc="B2C26FB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B143054"/>
    <w:multiLevelType w:val="hybridMultilevel"/>
    <w:tmpl w:val="EF9256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7C2979D0"/>
    <w:multiLevelType w:val="hybridMultilevel"/>
    <w:tmpl w:val="D19E18D2"/>
    <w:lvl w:ilvl="0" w:tplc="9DA8ABE0">
      <w:start w:val="1"/>
      <w:numFmt w:val="bullet"/>
      <w:lvlText w:val="•"/>
      <w:lvlJc w:val="left"/>
      <w:pPr>
        <w:tabs>
          <w:tab w:val="num" w:pos="720"/>
        </w:tabs>
        <w:ind w:left="720" w:hanging="360"/>
      </w:pPr>
      <w:rPr>
        <w:rFonts w:ascii="Arial" w:hAnsi="Arial" w:hint="default"/>
      </w:rPr>
    </w:lvl>
    <w:lvl w:ilvl="1" w:tplc="3BDCED48" w:tentative="1">
      <w:start w:val="1"/>
      <w:numFmt w:val="bullet"/>
      <w:lvlText w:val="•"/>
      <w:lvlJc w:val="left"/>
      <w:pPr>
        <w:tabs>
          <w:tab w:val="num" w:pos="1440"/>
        </w:tabs>
        <w:ind w:left="1440" w:hanging="360"/>
      </w:pPr>
      <w:rPr>
        <w:rFonts w:ascii="Arial" w:hAnsi="Arial" w:hint="default"/>
      </w:rPr>
    </w:lvl>
    <w:lvl w:ilvl="2" w:tplc="A1C6A374" w:tentative="1">
      <w:start w:val="1"/>
      <w:numFmt w:val="bullet"/>
      <w:lvlText w:val="•"/>
      <w:lvlJc w:val="left"/>
      <w:pPr>
        <w:tabs>
          <w:tab w:val="num" w:pos="2160"/>
        </w:tabs>
        <w:ind w:left="2160" w:hanging="360"/>
      </w:pPr>
      <w:rPr>
        <w:rFonts w:ascii="Arial" w:hAnsi="Arial" w:hint="default"/>
      </w:rPr>
    </w:lvl>
    <w:lvl w:ilvl="3" w:tplc="2802259A" w:tentative="1">
      <w:start w:val="1"/>
      <w:numFmt w:val="bullet"/>
      <w:lvlText w:val="•"/>
      <w:lvlJc w:val="left"/>
      <w:pPr>
        <w:tabs>
          <w:tab w:val="num" w:pos="2880"/>
        </w:tabs>
        <w:ind w:left="2880" w:hanging="360"/>
      </w:pPr>
      <w:rPr>
        <w:rFonts w:ascii="Arial" w:hAnsi="Arial" w:hint="default"/>
      </w:rPr>
    </w:lvl>
    <w:lvl w:ilvl="4" w:tplc="FE4C6EB4" w:tentative="1">
      <w:start w:val="1"/>
      <w:numFmt w:val="bullet"/>
      <w:lvlText w:val="•"/>
      <w:lvlJc w:val="left"/>
      <w:pPr>
        <w:tabs>
          <w:tab w:val="num" w:pos="3600"/>
        </w:tabs>
        <w:ind w:left="3600" w:hanging="360"/>
      </w:pPr>
      <w:rPr>
        <w:rFonts w:ascii="Arial" w:hAnsi="Arial" w:hint="default"/>
      </w:rPr>
    </w:lvl>
    <w:lvl w:ilvl="5" w:tplc="91281EEC" w:tentative="1">
      <w:start w:val="1"/>
      <w:numFmt w:val="bullet"/>
      <w:lvlText w:val="•"/>
      <w:lvlJc w:val="left"/>
      <w:pPr>
        <w:tabs>
          <w:tab w:val="num" w:pos="4320"/>
        </w:tabs>
        <w:ind w:left="4320" w:hanging="360"/>
      </w:pPr>
      <w:rPr>
        <w:rFonts w:ascii="Arial" w:hAnsi="Arial" w:hint="default"/>
      </w:rPr>
    </w:lvl>
    <w:lvl w:ilvl="6" w:tplc="9048B3F4" w:tentative="1">
      <w:start w:val="1"/>
      <w:numFmt w:val="bullet"/>
      <w:lvlText w:val="•"/>
      <w:lvlJc w:val="left"/>
      <w:pPr>
        <w:tabs>
          <w:tab w:val="num" w:pos="5040"/>
        </w:tabs>
        <w:ind w:left="5040" w:hanging="360"/>
      </w:pPr>
      <w:rPr>
        <w:rFonts w:ascii="Arial" w:hAnsi="Arial" w:hint="default"/>
      </w:rPr>
    </w:lvl>
    <w:lvl w:ilvl="7" w:tplc="3434F8AE" w:tentative="1">
      <w:start w:val="1"/>
      <w:numFmt w:val="bullet"/>
      <w:lvlText w:val="•"/>
      <w:lvlJc w:val="left"/>
      <w:pPr>
        <w:tabs>
          <w:tab w:val="num" w:pos="5760"/>
        </w:tabs>
        <w:ind w:left="5760" w:hanging="360"/>
      </w:pPr>
      <w:rPr>
        <w:rFonts w:ascii="Arial" w:hAnsi="Arial" w:hint="default"/>
      </w:rPr>
    </w:lvl>
    <w:lvl w:ilvl="8" w:tplc="C08AF7A6"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6"/>
  </w:num>
  <w:num w:numId="4">
    <w:abstractNumId w:val="3"/>
  </w:num>
  <w:num w:numId="5">
    <w:abstractNumId w:val="7"/>
  </w:num>
  <w:num w:numId="6">
    <w:abstractNumId w:val="1"/>
  </w:num>
  <w:num w:numId="7">
    <w:abstractNumId w:val="5"/>
  </w:num>
  <w:num w:numId="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embedSystemFonts/>
  <w:saveSubsetFonts/>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ECF"/>
    <w:rsid w:val="00001AF4"/>
    <w:rsid w:val="000059C0"/>
    <w:rsid w:val="00010B2D"/>
    <w:rsid w:val="0001473C"/>
    <w:rsid w:val="00022749"/>
    <w:rsid w:val="00027F82"/>
    <w:rsid w:val="0004137C"/>
    <w:rsid w:val="00043A1B"/>
    <w:rsid w:val="000517FD"/>
    <w:rsid w:val="00053BC1"/>
    <w:rsid w:val="000578A5"/>
    <w:rsid w:val="0006294D"/>
    <w:rsid w:val="00070217"/>
    <w:rsid w:val="00072DCC"/>
    <w:rsid w:val="0007718D"/>
    <w:rsid w:val="00084E3B"/>
    <w:rsid w:val="0008713A"/>
    <w:rsid w:val="00091D70"/>
    <w:rsid w:val="000962CB"/>
    <w:rsid w:val="00096BF7"/>
    <w:rsid w:val="000A4CE1"/>
    <w:rsid w:val="000A5725"/>
    <w:rsid w:val="000B18D1"/>
    <w:rsid w:val="000B2CF4"/>
    <w:rsid w:val="000C79A5"/>
    <w:rsid w:val="000D4118"/>
    <w:rsid w:val="000D5906"/>
    <w:rsid w:val="000E0096"/>
    <w:rsid w:val="000E054C"/>
    <w:rsid w:val="000E6D98"/>
    <w:rsid w:val="000F553D"/>
    <w:rsid w:val="000F64EE"/>
    <w:rsid w:val="00112EC7"/>
    <w:rsid w:val="001142BC"/>
    <w:rsid w:val="00136F2C"/>
    <w:rsid w:val="0014595E"/>
    <w:rsid w:val="00152AC4"/>
    <w:rsid w:val="001537B8"/>
    <w:rsid w:val="00153CF8"/>
    <w:rsid w:val="001767AF"/>
    <w:rsid w:val="00187176"/>
    <w:rsid w:val="0019142A"/>
    <w:rsid w:val="001934B5"/>
    <w:rsid w:val="001A2556"/>
    <w:rsid w:val="001A259A"/>
    <w:rsid w:val="001A34F3"/>
    <w:rsid w:val="001A4981"/>
    <w:rsid w:val="001C3858"/>
    <w:rsid w:val="001D3431"/>
    <w:rsid w:val="001E0ECF"/>
    <w:rsid w:val="001E161B"/>
    <w:rsid w:val="001E483D"/>
    <w:rsid w:val="001E5AD2"/>
    <w:rsid w:val="001F1163"/>
    <w:rsid w:val="001F1C58"/>
    <w:rsid w:val="001F23FC"/>
    <w:rsid w:val="001F3419"/>
    <w:rsid w:val="0020173F"/>
    <w:rsid w:val="0020210C"/>
    <w:rsid w:val="00211FCD"/>
    <w:rsid w:val="002154F0"/>
    <w:rsid w:val="00220E51"/>
    <w:rsid w:val="00226776"/>
    <w:rsid w:val="00226E24"/>
    <w:rsid w:val="00230264"/>
    <w:rsid w:val="002751BB"/>
    <w:rsid w:val="002827DA"/>
    <w:rsid w:val="002865F1"/>
    <w:rsid w:val="0029247C"/>
    <w:rsid w:val="0029276E"/>
    <w:rsid w:val="00292DAA"/>
    <w:rsid w:val="002934A3"/>
    <w:rsid w:val="00297D0D"/>
    <w:rsid w:val="002A2BC6"/>
    <w:rsid w:val="002A4A1F"/>
    <w:rsid w:val="002A7C3D"/>
    <w:rsid w:val="002B29CC"/>
    <w:rsid w:val="002B5F6D"/>
    <w:rsid w:val="002B6418"/>
    <w:rsid w:val="002C144A"/>
    <w:rsid w:val="002C46D3"/>
    <w:rsid w:val="002D1295"/>
    <w:rsid w:val="002D36E2"/>
    <w:rsid w:val="002D5023"/>
    <w:rsid w:val="002D69CF"/>
    <w:rsid w:val="002E1C02"/>
    <w:rsid w:val="002E249B"/>
    <w:rsid w:val="002F2EDE"/>
    <w:rsid w:val="002F4D28"/>
    <w:rsid w:val="002F5245"/>
    <w:rsid w:val="0031215E"/>
    <w:rsid w:val="003147E9"/>
    <w:rsid w:val="00331D2D"/>
    <w:rsid w:val="00332575"/>
    <w:rsid w:val="00333B17"/>
    <w:rsid w:val="00333B56"/>
    <w:rsid w:val="00346B62"/>
    <w:rsid w:val="00346D12"/>
    <w:rsid w:val="00352464"/>
    <w:rsid w:val="00352FFF"/>
    <w:rsid w:val="003552B2"/>
    <w:rsid w:val="00355C1F"/>
    <w:rsid w:val="003674FF"/>
    <w:rsid w:val="00370990"/>
    <w:rsid w:val="0038450E"/>
    <w:rsid w:val="003B1D94"/>
    <w:rsid w:val="003C5F0C"/>
    <w:rsid w:val="003C629F"/>
    <w:rsid w:val="003C6836"/>
    <w:rsid w:val="003D0F9B"/>
    <w:rsid w:val="003D59D2"/>
    <w:rsid w:val="003D6D45"/>
    <w:rsid w:val="003E4855"/>
    <w:rsid w:val="00406AB8"/>
    <w:rsid w:val="00413888"/>
    <w:rsid w:val="00420F96"/>
    <w:rsid w:val="00425EA0"/>
    <w:rsid w:val="0044198A"/>
    <w:rsid w:val="00446068"/>
    <w:rsid w:val="00463F4D"/>
    <w:rsid w:val="0046501E"/>
    <w:rsid w:val="00473DAD"/>
    <w:rsid w:val="00477A93"/>
    <w:rsid w:val="00487246"/>
    <w:rsid w:val="0049374A"/>
    <w:rsid w:val="004A11E8"/>
    <w:rsid w:val="004A1563"/>
    <w:rsid w:val="004A46FC"/>
    <w:rsid w:val="004B41A5"/>
    <w:rsid w:val="004B47C7"/>
    <w:rsid w:val="004C02B8"/>
    <w:rsid w:val="004C462E"/>
    <w:rsid w:val="004D2D7A"/>
    <w:rsid w:val="004F00D0"/>
    <w:rsid w:val="004F2B34"/>
    <w:rsid w:val="004F3106"/>
    <w:rsid w:val="004F7E05"/>
    <w:rsid w:val="005027E5"/>
    <w:rsid w:val="00512F4F"/>
    <w:rsid w:val="005135BC"/>
    <w:rsid w:val="00515315"/>
    <w:rsid w:val="00515CE9"/>
    <w:rsid w:val="00517846"/>
    <w:rsid w:val="0052008C"/>
    <w:rsid w:val="005214A4"/>
    <w:rsid w:val="0052253E"/>
    <w:rsid w:val="00524E51"/>
    <w:rsid w:val="00532635"/>
    <w:rsid w:val="00533878"/>
    <w:rsid w:val="00535FAC"/>
    <w:rsid w:val="005438D4"/>
    <w:rsid w:val="00550392"/>
    <w:rsid w:val="00554155"/>
    <w:rsid w:val="0056143D"/>
    <w:rsid w:val="00562C13"/>
    <w:rsid w:val="005769EE"/>
    <w:rsid w:val="005938F3"/>
    <w:rsid w:val="00593B5C"/>
    <w:rsid w:val="0059714E"/>
    <w:rsid w:val="005A3226"/>
    <w:rsid w:val="005A5770"/>
    <w:rsid w:val="005A6D90"/>
    <w:rsid w:val="005A6E0B"/>
    <w:rsid w:val="005A7475"/>
    <w:rsid w:val="005B45C9"/>
    <w:rsid w:val="005C6DAB"/>
    <w:rsid w:val="005D217C"/>
    <w:rsid w:val="005D31A4"/>
    <w:rsid w:val="005D32F9"/>
    <w:rsid w:val="005D77A5"/>
    <w:rsid w:val="005E2011"/>
    <w:rsid w:val="005F3CCF"/>
    <w:rsid w:val="005F40C7"/>
    <w:rsid w:val="005F5889"/>
    <w:rsid w:val="005F7848"/>
    <w:rsid w:val="00600561"/>
    <w:rsid w:val="00604221"/>
    <w:rsid w:val="00606F09"/>
    <w:rsid w:val="00610FFC"/>
    <w:rsid w:val="00615EC7"/>
    <w:rsid w:val="00641C2B"/>
    <w:rsid w:val="00645A88"/>
    <w:rsid w:val="00670DBE"/>
    <w:rsid w:val="006738AB"/>
    <w:rsid w:val="006743AC"/>
    <w:rsid w:val="00682078"/>
    <w:rsid w:val="0068247E"/>
    <w:rsid w:val="0068688C"/>
    <w:rsid w:val="00690AB6"/>
    <w:rsid w:val="0069116D"/>
    <w:rsid w:val="006A5658"/>
    <w:rsid w:val="006A751A"/>
    <w:rsid w:val="006B6537"/>
    <w:rsid w:val="006C78F1"/>
    <w:rsid w:val="006D5D4B"/>
    <w:rsid w:val="006D7853"/>
    <w:rsid w:val="006F1503"/>
    <w:rsid w:val="006F3585"/>
    <w:rsid w:val="00705780"/>
    <w:rsid w:val="0071196C"/>
    <w:rsid w:val="00715B90"/>
    <w:rsid w:val="00733E74"/>
    <w:rsid w:val="0074641C"/>
    <w:rsid w:val="00747858"/>
    <w:rsid w:val="007609D0"/>
    <w:rsid w:val="007621C9"/>
    <w:rsid w:val="007657C3"/>
    <w:rsid w:val="00771184"/>
    <w:rsid w:val="00775C3B"/>
    <w:rsid w:val="00777BFB"/>
    <w:rsid w:val="007908D6"/>
    <w:rsid w:val="0079295F"/>
    <w:rsid w:val="00797C65"/>
    <w:rsid w:val="007A5164"/>
    <w:rsid w:val="007B0678"/>
    <w:rsid w:val="007B493C"/>
    <w:rsid w:val="007B7B1C"/>
    <w:rsid w:val="007B7C41"/>
    <w:rsid w:val="007C31EF"/>
    <w:rsid w:val="007C61DC"/>
    <w:rsid w:val="007C656A"/>
    <w:rsid w:val="007D0D1E"/>
    <w:rsid w:val="007D56A5"/>
    <w:rsid w:val="007E0694"/>
    <w:rsid w:val="007E3205"/>
    <w:rsid w:val="007F010F"/>
    <w:rsid w:val="007F6E27"/>
    <w:rsid w:val="0080018A"/>
    <w:rsid w:val="00802C64"/>
    <w:rsid w:val="00812DD7"/>
    <w:rsid w:val="00821100"/>
    <w:rsid w:val="008253B4"/>
    <w:rsid w:val="008311BF"/>
    <w:rsid w:val="00841811"/>
    <w:rsid w:val="00842338"/>
    <w:rsid w:val="00850CFC"/>
    <w:rsid w:val="008512F6"/>
    <w:rsid w:val="00860857"/>
    <w:rsid w:val="00870844"/>
    <w:rsid w:val="00870E40"/>
    <w:rsid w:val="00883588"/>
    <w:rsid w:val="00883E82"/>
    <w:rsid w:val="008863DA"/>
    <w:rsid w:val="008B4D79"/>
    <w:rsid w:val="008B4F7B"/>
    <w:rsid w:val="008B4FD9"/>
    <w:rsid w:val="008B59BD"/>
    <w:rsid w:val="008C0011"/>
    <w:rsid w:val="008C1260"/>
    <w:rsid w:val="008D0A53"/>
    <w:rsid w:val="008D4F92"/>
    <w:rsid w:val="008D617A"/>
    <w:rsid w:val="008E6BA9"/>
    <w:rsid w:val="008F5B25"/>
    <w:rsid w:val="008F5E04"/>
    <w:rsid w:val="00907BAF"/>
    <w:rsid w:val="0091522C"/>
    <w:rsid w:val="00916CFA"/>
    <w:rsid w:val="00916E8E"/>
    <w:rsid w:val="0092190E"/>
    <w:rsid w:val="009247BE"/>
    <w:rsid w:val="00926C24"/>
    <w:rsid w:val="00927D1A"/>
    <w:rsid w:val="00936E83"/>
    <w:rsid w:val="00941885"/>
    <w:rsid w:val="00951595"/>
    <w:rsid w:val="00954E8C"/>
    <w:rsid w:val="00960945"/>
    <w:rsid w:val="009614AC"/>
    <w:rsid w:val="009637C2"/>
    <w:rsid w:val="00966B2C"/>
    <w:rsid w:val="00987867"/>
    <w:rsid w:val="0099144B"/>
    <w:rsid w:val="009914E8"/>
    <w:rsid w:val="00995517"/>
    <w:rsid w:val="009A2E1C"/>
    <w:rsid w:val="009A4D99"/>
    <w:rsid w:val="009A748A"/>
    <w:rsid w:val="009B0998"/>
    <w:rsid w:val="009B69FF"/>
    <w:rsid w:val="009C1640"/>
    <w:rsid w:val="009C51BA"/>
    <w:rsid w:val="009C7908"/>
    <w:rsid w:val="009D29B0"/>
    <w:rsid w:val="009D2A9E"/>
    <w:rsid w:val="009D31B8"/>
    <w:rsid w:val="009D4620"/>
    <w:rsid w:val="009D4DC1"/>
    <w:rsid w:val="009D5BF0"/>
    <w:rsid w:val="009F6FB5"/>
    <w:rsid w:val="009F71A1"/>
    <w:rsid w:val="00A011E5"/>
    <w:rsid w:val="00A05404"/>
    <w:rsid w:val="00A074AB"/>
    <w:rsid w:val="00A10AE0"/>
    <w:rsid w:val="00A20D7F"/>
    <w:rsid w:val="00A34122"/>
    <w:rsid w:val="00A43AEC"/>
    <w:rsid w:val="00A43C81"/>
    <w:rsid w:val="00A441A6"/>
    <w:rsid w:val="00A50193"/>
    <w:rsid w:val="00A51442"/>
    <w:rsid w:val="00A54454"/>
    <w:rsid w:val="00A56BE4"/>
    <w:rsid w:val="00A57444"/>
    <w:rsid w:val="00A575E6"/>
    <w:rsid w:val="00A62589"/>
    <w:rsid w:val="00A71ED5"/>
    <w:rsid w:val="00A7301C"/>
    <w:rsid w:val="00A7578D"/>
    <w:rsid w:val="00A832EF"/>
    <w:rsid w:val="00A9631B"/>
    <w:rsid w:val="00AA05E8"/>
    <w:rsid w:val="00AA6189"/>
    <w:rsid w:val="00AA7F0F"/>
    <w:rsid w:val="00AB10E7"/>
    <w:rsid w:val="00AB70FE"/>
    <w:rsid w:val="00AC6EBA"/>
    <w:rsid w:val="00AC7E93"/>
    <w:rsid w:val="00AD7882"/>
    <w:rsid w:val="00AE441C"/>
    <w:rsid w:val="00AE6597"/>
    <w:rsid w:val="00AF3669"/>
    <w:rsid w:val="00AF625D"/>
    <w:rsid w:val="00B009C4"/>
    <w:rsid w:val="00B02AEE"/>
    <w:rsid w:val="00B02B62"/>
    <w:rsid w:val="00B0632F"/>
    <w:rsid w:val="00B0699E"/>
    <w:rsid w:val="00B154C1"/>
    <w:rsid w:val="00B201DB"/>
    <w:rsid w:val="00B20D59"/>
    <w:rsid w:val="00B21FD6"/>
    <w:rsid w:val="00B272C5"/>
    <w:rsid w:val="00B307C7"/>
    <w:rsid w:val="00B404F1"/>
    <w:rsid w:val="00B416E1"/>
    <w:rsid w:val="00B41EF5"/>
    <w:rsid w:val="00B47FE5"/>
    <w:rsid w:val="00B50B30"/>
    <w:rsid w:val="00B52EE1"/>
    <w:rsid w:val="00B632D4"/>
    <w:rsid w:val="00B651C7"/>
    <w:rsid w:val="00B81E19"/>
    <w:rsid w:val="00B81EA7"/>
    <w:rsid w:val="00B877D8"/>
    <w:rsid w:val="00B932F6"/>
    <w:rsid w:val="00B93958"/>
    <w:rsid w:val="00B97224"/>
    <w:rsid w:val="00BA49F0"/>
    <w:rsid w:val="00BB33C0"/>
    <w:rsid w:val="00BB6C04"/>
    <w:rsid w:val="00BB79A3"/>
    <w:rsid w:val="00BE72D5"/>
    <w:rsid w:val="00BF1E13"/>
    <w:rsid w:val="00BF604F"/>
    <w:rsid w:val="00BF6EB7"/>
    <w:rsid w:val="00C13DE0"/>
    <w:rsid w:val="00C177D1"/>
    <w:rsid w:val="00C3785D"/>
    <w:rsid w:val="00C42FD2"/>
    <w:rsid w:val="00C46961"/>
    <w:rsid w:val="00C5691B"/>
    <w:rsid w:val="00C57F13"/>
    <w:rsid w:val="00C607CD"/>
    <w:rsid w:val="00C61999"/>
    <w:rsid w:val="00C62640"/>
    <w:rsid w:val="00C642E9"/>
    <w:rsid w:val="00C73ECE"/>
    <w:rsid w:val="00CA0F00"/>
    <w:rsid w:val="00CA4386"/>
    <w:rsid w:val="00CB12E7"/>
    <w:rsid w:val="00CC70C5"/>
    <w:rsid w:val="00CC7F07"/>
    <w:rsid w:val="00CD1671"/>
    <w:rsid w:val="00CD3C4F"/>
    <w:rsid w:val="00CD439F"/>
    <w:rsid w:val="00CD64DE"/>
    <w:rsid w:val="00CE2A06"/>
    <w:rsid w:val="00CE2DF0"/>
    <w:rsid w:val="00CE32BA"/>
    <w:rsid w:val="00CE5043"/>
    <w:rsid w:val="00CF3362"/>
    <w:rsid w:val="00CF45B7"/>
    <w:rsid w:val="00CF7093"/>
    <w:rsid w:val="00CF7FD1"/>
    <w:rsid w:val="00D07C1C"/>
    <w:rsid w:val="00D07D39"/>
    <w:rsid w:val="00D10161"/>
    <w:rsid w:val="00D126AC"/>
    <w:rsid w:val="00D218AC"/>
    <w:rsid w:val="00D23C78"/>
    <w:rsid w:val="00D24081"/>
    <w:rsid w:val="00D3521B"/>
    <w:rsid w:val="00D43146"/>
    <w:rsid w:val="00D43C89"/>
    <w:rsid w:val="00D50B7D"/>
    <w:rsid w:val="00D51D65"/>
    <w:rsid w:val="00D51F63"/>
    <w:rsid w:val="00D52789"/>
    <w:rsid w:val="00D52E23"/>
    <w:rsid w:val="00D5366D"/>
    <w:rsid w:val="00D7363E"/>
    <w:rsid w:val="00D871A7"/>
    <w:rsid w:val="00D873CE"/>
    <w:rsid w:val="00D96EFA"/>
    <w:rsid w:val="00D97B6C"/>
    <w:rsid w:val="00DA4E5F"/>
    <w:rsid w:val="00DA6DE3"/>
    <w:rsid w:val="00DC0998"/>
    <w:rsid w:val="00DC7754"/>
    <w:rsid w:val="00DD02E5"/>
    <w:rsid w:val="00DD2DBB"/>
    <w:rsid w:val="00DD50CD"/>
    <w:rsid w:val="00DE27DD"/>
    <w:rsid w:val="00DE363F"/>
    <w:rsid w:val="00DF31D7"/>
    <w:rsid w:val="00DF489F"/>
    <w:rsid w:val="00E002EF"/>
    <w:rsid w:val="00E01FD1"/>
    <w:rsid w:val="00E10169"/>
    <w:rsid w:val="00E10655"/>
    <w:rsid w:val="00E1131C"/>
    <w:rsid w:val="00E15072"/>
    <w:rsid w:val="00E20A59"/>
    <w:rsid w:val="00E20E51"/>
    <w:rsid w:val="00E25785"/>
    <w:rsid w:val="00E50E8C"/>
    <w:rsid w:val="00E57F5F"/>
    <w:rsid w:val="00E6074C"/>
    <w:rsid w:val="00E74798"/>
    <w:rsid w:val="00E8470E"/>
    <w:rsid w:val="00E87792"/>
    <w:rsid w:val="00E91D46"/>
    <w:rsid w:val="00E9667D"/>
    <w:rsid w:val="00EA04D9"/>
    <w:rsid w:val="00EA2EB3"/>
    <w:rsid w:val="00EB0531"/>
    <w:rsid w:val="00EB262B"/>
    <w:rsid w:val="00EB75D1"/>
    <w:rsid w:val="00EC1262"/>
    <w:rsid w:val="00EC7BA8"/>
    <w:rsid w:val="00ED143F"/>
    <w:rsid w:val="00ED3B80"/>
    <w:rsid w:val="00ED4BCF"/>
    <w:rsid w:val="00ED7F79"/>
    <w:rsid w:val="00EE48CC"/>
    <w:rsid w:val="00EE4BDC"/>
    <w:rsid w:val="00EE7776"/>
    <w:rsid w:val="00EF0035"/>
    <w:rsid w:val="00EF1C4C"/>
    <w:rsid w:val="00EF4DF1"/>
    <w:rsid w:val="00EF5B2D"/>
    <w:rsid w:val="00F0133E"/>
    <w:rsid w:val="00F01A62"/>
    <w:rsid w:val="00F01C0B"/>
    <w:rsid w:val="00F02B02"/>
    <w:rsid w:val="00F04863"/>
    <w:rsid w:val="00F21FB9"/>
    <w:rsid w:val="00F22449"/>
    <w:rsid w:val="00F33BBC"/>
    <w:rsid w:val="00F34809"/>
    <w:rsid w:val="00F437A4"/>
    <w:rsid w:val="00F546CE"/>
    <w:rsid w:val="00F572B4"/>
    <w:rsid w:val="00F64B5F"/>
    <w:rsid w:val="00F64E33"/>
    <w:rsid w:val="00F6654D"/>
    <w:rsid w:val="00F75A47"/>
    <w:rsid w:val="00F7749D"/>
    <w:rsid w:val="00F83A8F"/>
    <w:rsid w:val="00F841A8"/>
    <w:rsid w:val="00F92A15"/>
    <w:rsid w:val="00FA3E34"/>
    <w:rsid w:val="00FB002E"/>
    <w:rsid w:val="00FC29D4"/>
    <w:rsid w:val="00FC4E60"/>
    <w:rsid w:val="00FC5ABF"/>
    <w:rsid w:val="00FD1F21"/>
    <w:rsid w:val="00FD464C"/>
    <w:rsid w:val="00FD4B8A"/>
    <w:rsid w:val="00FD5358"/>
    <w:rsid w:val="00FD5BA9"/>
    <w:rsid w:val="00FE2BB7"/>
    <w:rsid w:val="00FE4789"/>
    <w:rsid w:val="00FF04DF"/>
    <w:rsid w:val="00FF36A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0BE2CF"/>
  <w15:docId w15:val="{CE119F21-DCE1-45C1-A577-8A503CF5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736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50C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33B1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E607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E0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E0EC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E0ECF"/>
    <w:rPr>
      <w:rFonts w:ascii="Tahoma" w:hAnsi="Tahoma" w:cs="Tahoma"/>
      <w:sz w:val="16"/>
      <w:szCs w:val="16"/>
    </w:rPr>
  </w:style>
  <w:style w:type="paragraph" w:styleId="Encabezado">
    <w:name w:val="header"/>
    <w:basedOn w:val="Normal"/>
    <w:link w:val="EncabezadoCar"/>
    <w:uiPriority w:val="99"/>
    <w:unhideWhenUsed/>
    <w:rsid w:val="00DE363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363F"/>
  </w:style>
  <w:style w:type="paragraph" w:styleId="Piedepgina">
    <w:name w:val="footer"/>
    <w:basedOn w:val="Normal"/>
    <w:link w:val="PiedepginaCar"/>
    <w:uiPriority w:val="99"/>
    <w:unhideWhenUsed/>
    <w:rsid w:val="00DE363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363F"/>
  </w:style>
  <w:style w:type="character" w:styleId="Hipervnculo">
    <w:name w:val="Hyperlink"/>
    <w:basedOn w:val="Fuentedeprrafopredeter"/>
    <w:uiPriority w:val="99"/>
    <w:unhideWhenUsed/>
    <w:rsid w:val="00DE363F"/>
    <w:rPr>
      <w:color w:val="0000FF" w:themeColor="hyperlink"/>
      <w:u w:val="single"/>
    </w:rPr>
  </w:style>
  <w:style w:type="paragraph" w:styleId="Prrafodelista">
    <w:name w:val="List Paragraph"/>
    <w:basedOn w:val="Normal"/>
    <w:uiPriority w:val="34"/>
    <w:qFormat/>
    <w:rsid w:val="00D218AC"/>
    <w:pPr>
      <w:ind w:left="720"/>
      <w:contextualSpacing/>
    </w:pPr>
  </w:style>
  <w:style w:type="paragraph" w:styleId="NormalWeb">
    <w:name w:val="Normal (Web)"/>
    <w:basedOn w:val="Normal"/>
    <w:uiPriority w:val="99"/>
    <w:unhideWhenUsed/>
    <w:rsid w:val="00D7363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1Car">
    <w:name w:val="Título 1 Car"/>
    <w:basedOn w:val="Fuentedeprrafopredeter"/>
    <w:link w:val="Ttulo1"/>
    <w:uiPriority w:val="9"/>
    <w:rsid w:val="00D7363E"/>
    <w:rPr>
      <w:rFonts w:asciiTheme="majorHAnsi" w:eastAsiaTheme="majorEastAsia" w:hAnsiTheme="majorHAnsi" w:cstheme="majorBidi"/>
      <w:b/>
      <w:bCs/>
      <w:color w:val="365F91" w:themeColor="accent1" w:themeShade="BF"/>
      <w:sz w:val="28"/>
      <w:szCs w:val="28"/>
    </w:rPr>
  </w:style>
  <w:style w:type="paragraph" w:styleId="Citadestacada">
    <w:name w:val="Intense Quote"/>
    <w:basedOn w:val="Normal"/>
    <w:next w:val="Normal"/>
    <w:link w:val="CitadestacadaCar"/>
    <w:uiPriority w:val="30"/>
    <w:qFormat/>
    <w:rsid w:val="00A10AE0"/>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A10AE0"/>
    <w:rPr>
      <w:b/>
      <w:bCs/>
      <w:i/>
      <w:iCs/>
      <w:color w:val="4F81BD" w:themeColor="accent1"/>
    </w:rPr>
  </w:style>
  <w:style w:type="paragraph" w:styleId="Textonotaalfinal">
    <w:name w:val="endnote text"/>
    <w:basedOn w:val="Normal"/>
    <w:link w:val="TextonotaalfinalCar"/>
    <w:uiPriority w:val="99"/>
    <w:semiHidden/>
    <w:unhideWhenUsed/>
    <w:rsid w:val="00850CF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50CFC"/>
    <w:rPr>
      <w:sz w:val="20"/>
      <w:szCs w:val="20"/>
    </w:rPr>
  </w:style>
  <w:style w:type="character" w:styleId="Refdenotaalfinal">
    <w:name w:val="endnote reference"/>
    <w:basedOn w:val="Fuentedeprrafopredeter"/>
    <w:uiPriority w:val="99"/>
    <w:semiHidden/>
    <w:unhideWhenUsed/>
    <w:rsid w:val="00850CFC"/>
    <w:rPr>
      <w:vertAlign w:val="superscript"/>
    </w:rPr>
  </w:style>
  <w:style w:type="paragraph" w:styleId="Textonotapie">
    <w:name w:val="footnote text"/>
    <w:basedOn w:val="Normal"/>
    <w:link w:val="TextonotapieCar"/>
    <w:uiPriority w:val="99"/>
    <w:semiHidden/>
    <w:unhideWhenUsed/>
    <w:rsid w:val="00850CF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50CFC"/>
    <w:rPr>
      <w:sz w:val="20"/>
      <w:szCs w:val="20"/>
    </w:rPr>
  </w:style>
  <w:style w:type="character" w:styleId="Refdenotaalpie">
    <w:name w:val="footnote reference"/>
    <w:basedOn w:val="Fuentedeprrafopredeter"/>
    <w:uiPriority w:val="99"/>
    <w:semiHidden/>
    <w:unhideWhenUsed/>
    <w:rsid w:val="00850CFC"/>
    <w:rPr>
      <w:vertAlign w:val="superscript"/>
    </w:rPr>
  </w:style>
  <w:style w:type="paragraph" w:styleId="Subttulo">
    <w:name w:val="Subtitle"/>
    <w:basedOn w:val="Normal"/>
    <w:next w:val="Normal"/>
    <w:link w:val="SubttuloCar"/>
    <w:uiPriority w:val="11"/>
    <w:qFormat/>
    <w:rsid w:val="00850C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850CFC"/>
    <w:rPr>
      <w:rFonts w:asciiTheme="majorHAnsi" w:eastAsiaTheme="majorEastAsia" w:hAnsiTheme="majorHAnsi" w:cstheme="majorBidi"/>
      <w:i/>
      <w:iCs/>
      <w:color w:val="4F81BD" w:themeColor="accent1"/>
      <w:spacing w:val="15"/>
      <w:sz w:val="24"/>
      <w:szCs w:val="24"/>
    </w:rPr>
  </w:style>
  <w:style w:type="character" w:customStyle="1" w:styleId="Ttulo2Car">
    <w:name w:val="Título 2 Car"/>
    <w:basedOn w:val="Fuentedeprrafopredeter"/>
    <w:link w:val="Ttulo2"/>
    <w:uiPriority w:val="9"/>
    <w:rsid w:val="00850CFC"/>
    <w:rPr>
      <w:rFonts w:asciiTheme="majorHAnsi" w:eastAsiaTheme="majorEastAsia" w:hAnsiTheme="majorHAnsi" w:cstheme="majorBidi"/>
      <w:b/>
      <w:bCs/>
      <w:color w:val="4F81BD" w:themeColor="accent1"/>
      <w:sz w:val="26"/>
      <w:szCs w:val="26"/>
    </w:rPr>
  </w:style>
  <w:style w:type="character" w:styleId="nfasis">
    <w:name w:val="Emphasis"/>
    <w:basedOn w:val="Fuentedeprrafopredeter"/>
    <w:uiPriority w:val="20"/>
    <w:qFormat/>
    <w:rsid w:val="00515315"/>
    <w:rPr>
      <w:i/>
      <w:iCs/>
    </w:rPr>
  </w:style>
  <w:style w:type="character" w:customStyle="1" w:styleId="Ttulo3Car">
    <w:name w:val="Título 3 Car"/>
    <w:basedOn w:val="Fuentedeprrafopredeter"/>
    <w:link w:val="Ttulo3"/>
    <w:uiPriority w:val="9"/>
    <w:rsid w:val="00333B17"/>
    <w:rPr>
      <w:rFonts w:asciiTheme="majorHAnsi" w:eastAsiaTheme="majorEastAsia" w:hAnsiTheme="majorHAnsi" w:cstheme="majorBidi"/>
      <w:b/>
      <w:bCs/>
      <w:color w:val="4F81BD" w:themeColor="accent1"/>
    </w:rPr>
  </w:style>
  <w:style w:type="paragraph" w:styleId="Bibliografa">
    <w:name w:val="Bibliography"/>
    <w:basedOn w:val="Normal"/>
    <w:next w:val="Normal"/>
    <w:uiPriority w:val="37"/>
    <w:unhideWhenUsed/>
    <w:rsid w:val="00B307C7"/>
  </w:style>
  <w:style w:type="character" w:customStyle="1" w:styleId="Ttulo4Car">
    <w:name w:val="Título 4 Car"/>
    <w:basedOn w:val="Fuentedeprrafopredeter"/>
    <w:link w:val="Ttulo4"/>
    <w:uiPriority w:val="9"/>
    <w:rsid w:val="00E6074C"/>
    <w:rPr>
      <w:rFonts w:asciiTheme="majorHAnsi" w:eastAsiaTheme="majorEastAsia" w:hAnsiTheme="majorHAnsi" w:cstheme="majorBidi"/>
      <w:b/>
      <w:bCs/>
      <w:i/>
      <w:iCs/>
      <w:color w:val="4F81BD" w:themeColor="accent1"/>
    </w:rPr>
  </w:style>
  <w:style w:type="table" w:styleId="Listaclara-nfasis6">
    <w:name w:val="Light List Accent 6"/>
    <w:basedOn w:val="Tablanormal"/>
    <w:uiPriority w:val="61"/>
    <w:rsid w:val="00ED3B80"/>
    <w:pPr>
      <w:spacing w:after="0" w:line="240" w:lineRule="auto"/>
    </w:pPr>
    <w:rPr>
      <w:rFonts w:asciiTheme="majorHAnsi" w:eastAsiaTheme="majorEastAsia" w:hAnsiTheme="majorHAnsi" w:cstheme="majorBidi"/>
      <w:lang w:val="en-US"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styleId="nfasissutil">
    <w:name w:val="Subtle Emphasis"/>
    <w:basedOn w:val="Fuentedeprrafopredeter"/>
    <w:uiPriority w:val="19"/>
    <w:qFormat/>
    <w:rsid w:val="00916E8E"/>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5003">
      <w:bodyDiv w:val="1"/>
      <w:marLeft w:val="0"/>
      <w:marRight w:val="0"/>
      <w:marTop w:val="0"/>
      <w:marBottom w:val="0"/>
      <w:divBdr>
        <w:top w:val="none" w:sz="0" w:space="0" w:color="auto"/>
        <w:left w:val="none" w:sz="0" w:space="0" w:color="auto"/>
        <w:bottom w:val="none" w:sz="0" w:space="0" w:color="auto"/>
        <w:right w:val="none" w:sz="0" w:space="0" w:color="auto"/>
      </w:divBdr>
      <w:divsChild>
        <w:div w:id="1599680481">
          <w:marLeft w:val="360"/>
          <w:marRight w:val="0"/>
          <w:marTop w:val="86"/>
          <w:marBottom w:val="0"/>
          <w:divBdr>
            <w:top w:val="none" w:sz="0" w:space="0" w:color="auto"/>
            <w:left w:val="none" w:sz="0" w:space="0" w:color="auto"/>
            <w:bottom w:val="none" w:sz="0" w:space="0" w:color="auto"/>
            <w:right w:val="none" w:sz="0" w:space="0" w:color="auto"/>
          </w:divBdr>
        </w:div>
        <w:div w:id="1814251598">
          <w:marLeft w:val="360"/>
          <w:marRight w:val="0"/>
          <w:marTop w:val="86"/>
          <w:marBottom w:val="0"/>
          <w:divBdr>
            <w:top w:val="none" w:sz="0" w:space="0" w:color="auto"/>
            <w:left w:val="none" w:sz="0" w:space="0" w:color="auto"/>
            <w:bottom w:val="none" w:sz="0" w:space="0" w:color="auto"/>
            <w:right w:val="none" w:sz="0" w:space="0" w:color="auto"/>
          </w:divBdr>
        </w:div>
      </w:divsChild>
    </w:div>
    <w:div w:id="85811620">
      <w:bodyDiv w:val="1"/>
      <w:marLeft w:val="0"/>
      <w:marRight w:val="0"/>
      <w:marTop w:val="0"/>
      <w:marBottom w:val="0"/>
      <w:divBdr>
        <w:top w:val="none" w:sz="0" w:space="0" w:color="auto"/>
        <w:left w:val="none" w:sz="0" w:space="0" w:color="auto"/>
        <w:bottom w:val="none" w:sz="0" w:space="0" w:color="auto"/>
        <w:right w:val="none" w:sz="0" w:space="0" w:color="auto"/>
      </w:divBdr>
    </w:div>
    <w:div w:id="158929353">
      <w:bodyDiv w:val="1"/>
      <w:marLeft w:val="0"/>
      <w:marRight w:val="0"/>
      <w:marTop w:val="0"/>
      <w:marBottom w:val="0"/>
      <w:divBdr>
        <w:top w:val="none" w:sz="0" w:space="0" w:color="auto"/>
        <w:left w:val="none" w:sz="0" w:space="0" w:color="auto"/>
        <w:bottom w:val="none" w:sz="0" w:space="0" w:color="auto"/>
        <w:right w:val="none" w:sz="0" w:space="0" w:color="auto"/>
      </w:divBdr>
    </w:div>
    <w:div w:id="266817104">
      <w:bodyDiv w:val="1"/>
      <w:marLeft w:val="0"/>
      <w:marRight w:val="0"/>
      <w:marTop w:val="0"/>
      <w:marBottom w:val="0"/>
      <w:divBdr>
        <w:top w:val="none" w:sz="0" w:space="0" w:color="auto"/>
        <w:left w:val="none" w:sz="0" w:space="0" w:color="auto"/>
        <w:bottom w:val="none" w:sz="0" w:space="0" w:color="auto"/>
        <w:right w:val="none" w:sz="0" w:space="0" w:color="auto"/>
      </w:divBdr>
      <w:divsChild>
        <w:div w:id="1979219307">
          <w:marLeft w:val="547"/>
          <w:marRight w:val="0"/>
          <w:marTop w:val="125"/>
          <w:marBottom w:val="343"/>
          <w:divBdr>
            <w:top w:val="none" w:sz="0" w:space="0" w:color="auto"/>
            <w:left w:val="none" w:sz="0" w:space="0" w:color="auto"/>
            <w:bottom w:val="none" w:sz="0" w:space="0" w:color="auto"/>
            <w:right w:val="none" w:sz="0" w:space="0" w:color="auto"/>
          </w:divBdr>
        </w:div>
      </w:divsChild>
    </w:div>
    <w:div w:id="317658235">
      <w:bodyDiv w:val="1"/>
      <w:marLeft w:val="0"/>
      <w:marRight w:val="0"/>
      <w:marTop w:val="0"/>
      <w:marBottom w:val="0"/>
      <w:divBdr>
        <w:top w:val="none" w:sz="0" w:space="0" w:color="auto"/>
        <w:left w:val="none" w:sz="0" w:space="0" w:color="auto"/>
        <w:bottom w:val="none" w:sz="0" w:space="0" w:color="auto"/>
        <w:right w:val="none" w:sz="0" w:space="0" w:color="auto"/>
      </w:divBdr>
    </w:div>
    <w:div w:id="321130511">
      <w:bodyDiv w:val="1"/>
      <w:marLeft w:val="0"/>
      <w:marRight w:val="0"/>
      <w:marTop w:val="0"/>
      <w:marBottom w:val="0"/>
      <w:divBdr>
        <w:top w:val="none" w:sz="0" w:space="0" w:color="auto"/>
        <w:left w:val="none" w:sz="0" w:space="0" w:color="auto"/>
        <w:bottom w:val="none" w:sz="0" w:space="0" w:color="auto"/>
        <w:right w:val="none" w:sz="0" w:space="0" w:color="auto"/>
      </w:divBdr>
    </w:div>
    <w:div w:id="338502906">
      <w:bodyDiv w:val="1"/>
      <w:marLeft w:val="0"/>
      <w:marRight w:val="0"/>
      <w:marTop w:val="0"/>
      <w:marBottom w:val="0"/>
      <w:divBdr>
        <w:top w:val="none" w:sz="0" w:space="0" w:color="auto"/>
        <w:left w:val="none" w:sz="0" w:space="0" w:color="auto"/>
        <w:bottom w:val="none" w:sz="0" w:space="0" w:color="auto"/>
        <w:right w:val="none" w:sz="0" w:space="0" w:color="auto"/>
      </w:divBdr>
    </w:div>
    <w:div w:id="373501726">
      <w:bodyDiv w:val="1"/>
      <w:marLeft w:val="0"/>
      <w:marRight w:val="0"/>
      <w:marTop w:val="0"/>
      <w:marBottom w:val="0"/>
      <w:divBdr>
        <w:top w:val="none" w:sz="0" w:space="0" w:color="auto"/>
        <w:left w:val="none" w:sz="0" w:space="0" w:color="auto"/>
        <w:bottom w:val="none" w:sz="0" w:space="0" w:color="auto"/>
        <w:right w:val="none" w:sz="0" w:space="0" w:color="auto"/>
      </w:divBdr>
    </w:div>
    <w:div w:id="520053494">
      <w:bodyDiv w:val="1"/>
      <w:marLeft w:val="0"/>
      <w:marRight w:val="0"/>
      <w:marTop w:val="0"/>
      <w:marBottom w:val="0"/>
      <w:divBdr>
        <w:top w:val="none" w:sz="0" w:space="0" w:color="auto"/>
        <w:left w:val="none" w:sz="0" w:space="0" w:color="auto"/>
        <w:bottom w:val="none" w:sz="0" w:space="0" w:color="auto"/>
        <w:right w:val="none" w:sz="0" w:space="0" w:color="auto"/>
      </w:divBdr>
    </w:div>
    <w:div w:id="629553679">
      <w:bodyDiv w:val="1"/>
      <w:marLeft w:val="0"/>
      <w:marRight w:val="0"/>
      <w:marTop w:val="0"/>
      <w:marBottom w:val="0"/>
      <w:divBdr>
        <w:top w:val="none" w:sz="0" w:space="0" w:color="auto"/>
        <w:left w:val="none" w:sz="0" w:space="0" w:color="auto"/>
        <w:bottom w:val="none" w:sz="0" w:space="0" w:color="auto"/>
        <w:right w:val="none" w:sz="0" w:space="0" w:color="auto"/>
      </w:divBdr>
    </w:div>
    <w:div w:id="863129829">
      <w:bodyDiv w:val="1"/>
      <w:marLeft w:val="0"/>
      <w:marRight w:val="0"/>
      <w:marTop w:val="0"/>
      <w:marBottom w:val="0"/>
      <w:divBdr>
        <w:top w:val="none" w:sz="0" w:space="0" w:color="auto"/>
        <w:left w:val="none" w:sz="0" w:space="0" w:color="auto"/>
        <w:bottom w:val="none" w:sz="0" w:space="0" w:color="auto"/>
        <w:right w:val="none" w:sz="0" w:space="0" w:color="auto"/>
      </w:divBdr>
    </w:div>
    <w:div w:id="931619778">
      <w:bodyDiv w:val="1"/>
      <w:marLeft w:val="0"/>
      <w:marRight w:val="0"/>
      <w:marTop w:val="0"/>
      <w:marBottom w:val="0"/>
      <w:divBdr>
        <w:top w:val="none" w:sz="0" w:space="0" w:color="auto"/>
        <w:left w:val="none" w:sz="0" w:space="0" w:color="auto"/>
        <w:bottom w:val="none" w:sz="0" w:space="0" w:color="auto"/>
        <w:right w:val="none" w:sz="0" w:space="0" w:color="auto"/>
      </w:divBdr>
    </w:div>
    <w:div w:id="1053698458">
      <w:bodyDiv w:val="1"/>
      <w:marLeft w:val="0"/>
      <w:marRight w:val="0"/>
      <w:marTop w:val="0"/>
      <w:marBottom w:val="0"/>
      <w:divBdr>
        <w:top w:val="none" w:sz="0" w:space="0" w:color="auto"/>
        <w:left w:val="none" w:sz="0" w:space="0" w:color="auto"/>
        <w:bottom w:val="none" w:sz="0" w:space="0" w:color="auto"/>
        <w:right w:val="none" w:sz="0" w:space="0" w:color="auto"/>
      </w:divBdr>
    </w:div>
    <w:div w:id="1083262617">
      <w:bodyDiv w:val="1"/>
      <w:marLeft w:val="0"/>
      <w:marRight w:val="0"/>
      <w:marTop w:val="0"/>
      <w:marBottom w:val="0"/>
      <w:divBdr>
        <w:top w:val="none" w:sz="0" w:space="0" w:color="auto"/>
        <w:left w:val="none" w:sz="0" w:space="0" w:color="auto"/>
        <w:bottom w:val="none" w:sz="0" w:space="0" w:color="auto"/>
        <w:right w:val="none" w:sz="0" w:space="0" w:color="auto"/>
      </w:divBdr>
    </w:div>
    <w:div w:id="1257595698">
      <w:bodyDiv w:val="1"/>
      <w:marLeft w:val="0"/>
      <w:marRight w:val="0"/>
      <w:marTop w:val="0"/>
      <w:marBottom w:val="0"/>
      <w:divBdr>
        <w:top w:val="none" w:sz="0" w:space="0" w:color="auto"/>
        <w:left w:val="none" w:sz="0" w:space="0" w:color="auto"/>
        <w:bottom w:val="none" w:sz="0" w:space="0" w:color="auto"/>
        <w:right w:val="none" w:sz="0" w:space="0" w:color="auto"/>
      </w:divBdr>
    </w:div>
    <w:div w:id="1281106655">
      <w:bodyDiv w:val="1"/>
      <w:marLeft w:val="0"/>
      <w:marRight w:val="0"/>
      <w:marTop w:val="0"/>
      <w:marBottom w:val="0"/>
      <w:divBdr>
        <w:top w:val="none" w:sz="0" w:space="0" w:color="auto"/>
        <w:left w:val="none" w:sz="0" w:space="0" w:color="auto"/>
        <w:bottom w:val="none" w:sz="0" w:space="0" w:color="auto"/>
        <w:right w:val="none" w:sz="0" w:space="0" w:color="auto"/>
      </w:divBdr>
    </w:div>
    <w:div w:id="1297907562">
      <w:bodyDiv w:val="1"/>
      <w:marLeft w:val="0"/>
      <w:marRight w:val="0"/>
      <w:marTop w:val="0"/>
      <w:marBottom w:val="0"/>
      <w:divBdr>
        <w:top w:val="none" w:sz="0" w:space="0" w:color="auto"/>
        <w:left w:val="none" w:sz="0" w:space="0" w:color="auto"/>
        <w:bottom w:val="none" w:sz="0" w:space="0" w:color="auto"/>
        <w:right w:val="none" w:sz="0" w:space="0" w:color="auto"/>
      </w:divBdr>
    </w:div>
    <w:div w:id="1325085595">
      <w:bodyDiv w:val="1"/>
      <w:marLeft w:val="0"/>
      <w:marRight w:val="0"/>
      <w:marTop w:val="0"/>
      <w:marBottom w:val="0"/>
      <w:divBdr>
        <w:top w:val="none" w:sz="0" w:space="0" w:color="auto"/>
        <w:left w:val="none" w:sz="0" w:space="0" w:color="auto"/>
        <w:bottom w:val="none" w:sz="0" w:space="0" w:color="auto"/>
        <w:right w:val="none" w:sz="0" w:space="0" w:color="auto"/>
      </w:divBdr>
    </w:div>
    <w:div w:id="1364360879">
      <w:bodyDiv w:val="1"/>
      <w:marLeft w:val="0"/>
      <w:marRight w:val="0"/>
      <w:marTop w:val="0"/>
      <w:marBottom w:val="0"/>
      <w:divBdr>
        <w:top w:val="none" w:sz="0" w:space="0" w:color="auto"/>
        <w:left w:val="none" w:sz="0" w:space="0" w:color="auto"/>
        <w:bottom w:val="none" w:sz="0" w:space="0" w:color="auto"/>
        <w:right w:val="none" w:sz="0" w:space="0" w:color="auto"/>
      </w:divBdr>
    </w:div>
    <w:div w:id="1391224021">
      <w:bodyDiv w:val="1"/>
      <w:marLeft w:val="0"/>
      <w:marRight w:val="0"/>
      <w:marTop w:val="0"/>
      <w:marBottom w:val="0"/>
      <w:divBdr>
        <w:top w:val="none" w:sz="0" w:space="0" w:color="auto"/>
        <w:left w:val="none" w:sz="0" w:space="0" w:color="auto"/>
        <w:bottom w:val="none" w:sz="0" w:space="0" w:color="auto"/>
        <w:right w:val="none" w:sz="0" w:space="0" w:color="auto"/>
      </w:divBdr>
      <w:divsChild>
        <w:div w:id="1503203860">
          <w:marLeft w:val="547"/>
          <w:marRight w:val="0"/>
          <w:marTop w:val="96"/>
          <w:marBottom w:val="0"/>
          <w:divBdr>
            <w:top w:val="none" w:sz="0" w:space="0" w:color="auto"/>
            <w:left w:val="none" w:sz="0" w:space="0" w:color="auto"/>
            <w:bottom w:val="none" w:sz="0" w:space="0" w:color="auto"/>
            <w:right w:val="none" w:sz="0" w:space="0" w:color="auto"/>
          </w:divBdr>
        </w:div>
        <w:div w:id="309794111">
          <w:marLeft w:val="547"/>
          <w:marRight w:val="0"/>
          <w:marTop w:val="96"/>
          <w:marBottom w:val="0"/>
          <w:divBdr>
            <w:top w:val="none" w:sz="0" w:space="0" w:color="auto"/>
            <w:left w:val="none" w:sz="0" w:space="0" w:color="auto"/>
            <w:bottom w:val="none" w:sz="0" w:space="0" w:color="auto"/>
            <w:right w:val="none" w:sz="0" w:space="0" w:color="auto"/>
          </w:divBdr>
        </w:div>
        <w:div w:id="318461143">
          <w:marLeft w:val="547"/>
          <w:marRight w:val="0"/>
          <w:marTop w:val="96"/>
          <w:marBottom w:val="0"/>
          <w:divBdr>
            <w:top w:val="none" w:sz="0" w:space="0" w:color="auto"/>
            <w:left w:val="none" w:sz="0" w:space="0" w:color="auto"/>
            <w:bottom w:val="none" w:sz="0" w:space="0" w:color="auto"/>
            <w:right w:val="none" w:sz="0" w:space="0" w:color="auto"/>
          </w:divBdr>
        </w:div>
      </w:divsChild>
    </w:div>
    <w:div w:id="1506018146">
      <w:bodyDiv w:val="1"/>
      <w:marLeft w:val="0"/>
      <w:marRight w:val="0"/>
      <w:marTop w:val="0"/>
      <w:marBottom w:val="0"/>
      <w:divBdr>
        <w:top w:val="none" w:sz="0" w:space="0" w:color="auto"/>
        <w:left w:val="none" w:sz="0" w:space="0" w:color="auto"/>
        <w:bottom w:val="none" w:sz="0" w:space="0" w:color="auto"/>
        <w:right w:val="none" w:sz="0" w:space="0" w:color="auto"/>
      </w:divBdr>
    </w:div>
    <w:div w:id="1604649547">
      <w:bodyDiv w:val="1"/>
      <w:marLeft w:val="0"/>
      <w:marRight w:val="0"/>
      <w:marTop w:val="0"/>
      <w:marBottom w:val="0"/>
      <w:divBdr>
        <w:top w:val="none" w:sz="0" w:space="0" w:color="auto"/>
        <w:left w:val="none" w:sz="0" w:space="0" w:color="auto"/>
        <w:bottom w:val="none" w:sz="0" w:space="0" w:color="auto"/>
        <w:right w:val="none" w:sz="0" w:space="0" w:color="auto"/>
      </w:divBdr>
      <w:divsChild>
        <w:div w:id="1617827193">
          <w:marLeft w:val="547"/>
          <w:marRight w:val="0"/>
          <w:marTop w:val="125"/>
          <w:marBottom w:val="343"/>
          <w:divBdr>
            <w:top w:val="none" w:sz="0" w:space="0" w:color="auto"/>
            <w:left w:val="none" w:sz="0" w:space="0" w:color="auto"/>
            <w:bottom w:val="none" w:sz="0" w:space="0" w:color="auto"/>
            <w:right w:val="none" w:sz="0" w:space="0" w:color="auto"/>
          </w:divBdr>
        </w:div>
      </w:divsChild>
    </w:div>
    <w:div w:id="1762875449">
      <w:bodyDiv w:val="1"/>
      <w:marLeft w:val="0"/>
      <w:marRight w:val="0"/>
      <w:marTop w:val="0"/>
      <w:marBottom w:val="0"/>
      <w:divBdr>
        <w:top w:val="none" w:sz="0" w:space="0" w:color="auto"/>
        <w:left w:val="none" w:sz="0" w:space="0" w:color="auto"/>
        <w:bottom w:val="none" w:sz="0" w:space="0" w:color="auto"/>
        <w:right w:val="none" w:sz="0" w:space="0" w:color="auto"/>
      </w:divBdr>
    </w:div>
    <w:div w:id="1772773050">
      <w:bodyDiv w:val="1"/>
      <w:marLeft w:val="0"/>
      <w:marRight w:val="0"/>
      <w:marTop w:val="0"/>
      <w:marBottom w:val="0"/>
      <w:divBdr>
        <w:top w:val="none" w:sz="0" w:space="0" w:color="auto"/>
        <w:left w:val="none" w:sz="0" w:space="0" w:color="auto"/>
        <w:bottom w:val="none" w:sz="0" w:space="0" w:color="auto"/>
        <w:right w:val="none" w:sz="0" w:space="0" w:color="auto"/>
      </w:divBdr>
    </w:div>
    <w:div w:id="1799183801">
      <w:bodyDiv w:val="1"/>
      <w:marLeft w:val="0"/>
      <w:marRight w:val="0"/>
      <w:marTop w:val="0"/>
      <w:marBottom w:val="0"/>
      <w:divBdr>
        <w:top w:val="none" w:sz="0" w:space="0" w:color="auto"/>
        <w:left w:val="none" w:sz="0" w:space="0" w:color="auto"/>
        <w:bottom w:val="none" w:sz="0" w:space="0" w:color="auto"/>
        <w:right w:val="none" w:sz="0" w:space="0" w:color="auto"/>
      </w:divBdr>
    </w:div>
    <w:div w:id="2025397905">
      <w:bodyDiv w:val="1"/>
      <w:marLeft w:val="0"/>
      <w:marRight w:val="0"/>
      <w:marTop w:val="0"/>
      <w:marBottom w:val="0"/>
      <w:divBdr>
        <w:top w:val="none" w:sz="0" w:space="0" w:color="auto"/>
        <w:left w:val="none" w:sz="0" w:space="0" w:color="auto"/>
        <w:bottom w:val="none" w:sz="0" w:space="0" w:color="auto"/>
        <w:right w:val="none" w:sz="0" w:space="0" w:color="auto"/>
      </w:divBdr>
      <w:divsChild>
        <w:div w:id="20691217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Elide\Mis%20documentos\dalinde%202\Jun%202017%20calidad%20en%20los%20servicios%20de%20salud\Dra%20Citlali%20Huerta\Pareto+Chart+Proceso+de+surtido+de+medicament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8877172688896491E-2"/>
          <c:y val="5.263166715923203E-2"/>
          <c:w val="0.80481454167314692"/>
          <c:h val="0.71167167332700698"/>
        </c:manualLayout>
      </c:layout>
      <c:barChart>
        <c:barDir val="col"/>
        <c:grouping val="clustered"/>
        <c:varyColors val="0"/>
        <c:ser>
          <c:idx val="0"/>
          <c:order val="0"/>
          <c:spPr>
            <a:solidFill>
              <a:srgbClr val="9999FF"/>
            </a:solidFill>
            <a:ln w="12700">
              <a:solidFill>
                <a:srgbClr val="000000"/>
              </a:solidFill>
              <a:prstDash val="solid"/>
            </a:ln>
          </c:spPr>
          <c:invertIfNegative val="0"/>
          <c:cat>
            <c:strRef>
              <c:f>'Pareto+Chart+Proceso+de+surtido+de+medicamentos.xlsx'!paretoXaxis</c:f>
              <c:strCache>
                <c:ptCount val="8"/>
                <c:pt idx="0">
                  <c:v>Necesidad de verificar precio </c:v>
                </c:pt>
                <c:pt idx="1">
                  <c:v>Caja sin terminal TPV </c:v>
                </c:pt>
                <c:pt idx="2">
                  <c:v>No hay cajero disponible </c:v>
                </c:pt>
                <c:pt idx="3">
                  <c:v>Necesidad de apoyo del supervisor </c:v>
                </c:pt>
                <c:pt idx="4">
                  <c:v>Código de barras no legible</c:v>
                </c:pt>
                <c:pt idx="5">
                  <c:v>Sin efectivo suficiente </c:v>
                </c:pt>
                <c:pt idx="6">
                  <c:v>Otro </c:v>
                </c:pt>
                <c:pt idx="7">
                  <c:v>Artículo dañado </c:v>
                </c:pt>
              </c:strCache>
            </c:strRef>
          </c:cat>
          <c:val>
            <c:numRef>
              <c:f>'Pareto+Chart+Proceso+de+surtido+de+medicamentos.xlsx'!Bars</c:f>
              <c:numCache>
                <c:formatCode>General</c:formatCode>
                <c:ptCount val="8"/>
                <c:pt idx="0">
                  <c:v>8</c:v>
                </c:pt>
                <c:pt idx="1">
                  <c:v>5</c:v>
                </c:pt>
                <c:pt idx="2">
                  <c:v>4</c:v>
                </c:pt>
                <c:pt idx="3">
                  <c:v>4</c:v>
                </c:pt>
                <c:pt idx="4">
                  <c:v>3</c:v>
                </c:pt>
                <c:pt idx="5">
                  <c:v>2</c:v>
                </c:pt>
                <c:pt idx="6">
                  <c:v>2</c:v>
                </c:pt>
                <c:pt idx="7">
                  <c:v>1</c:v>
                </c:pt>
              </c:numCache>
            </c:numRef>
          </c:val>
          <c:extLst>
            <c:ext xmlns:c16="http://schemas.microsoft.com/office/drawing/2014/chart" uri="{C3380CC4-5D6E-409C-BE32-E72D297353CC}">
              <c16:uniqueId val="{00000000-5A6B-4745-BF52-2C64C3F1288D}"/>
            </c:ext>
          </c:extLst>
        </c:ser>
        <c:dLbls>
          <c:showLegendKey val="0"/>
          <c:showVal val="0"/>
          <c:showCatName val="0"/>
          <c:showSerName val="0"/>
          <c:showPercent val="0"/>
          <c:showBubbleSize val="0"/>
        </c:dLbls>
        <c:gapWidth val="150"/>
        <c:axId val="50389376"/>
        <c:axId val="50391296"/>
      </c:barChart>
      <c:lineChart>
        <c:grouping val="standard"/>
        <c:varyColors val="0"/>
        <c:ser>
          <c:idx val="1"/>
          <c:order val="1"/>
          <c:tx>
            <c:strRef>
              <c:f>Calculations!$H$6</c:f>
              <c:strCache>
                <c:ptCount val="1"/>
                <c:pt idx="0">
                  <c:v>Percentage</c:v>
                </c:pt>
              </c:strCache>
            </c:strRef>
          </c:tx>
          <c:spPr>
            <a:ln w="12700">
              <a:solidFill>
                <a:srgbClr val="FF00FF"/>
              </a:solidFill>
              <a:prstDash val="solid"/>
            </a:ln>
          </c:spPr>
          <c:marker>
            <c:symbol val="none"/>
          </c:marker>
          <c:dLbls>
            <c:spPr>
              <a:noFill/>
              <a:ln w="25400">
                <a:noFill/>
              </a:ln>
            </c:spPr>
            <c:txPr>
              <a:bodyPr/>
              <a:lstStyle/>
              <a:p>
                <a:pPr>
                  <a:defRPr sz="1200" b="0" i="0" u="none" strike="noStrike" baseline="0">
                    <a:solidFill>
                      <a:srgbClr val="000000"/>
                    </a:solidFill>
                    <a:latin typeface="Arial"/>
                    <a:ea typeface="Arial"/>
                    <a:cs typeface="Arial"/>
                  </a:defRPr>
                </a:pPr>
                <a:endParaRPr lang="es-E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'Pareto+Chart+Proceso+de+surtido+de+medicamentos.xlsx'!Percentage</c:f>
              <c:numCache>
                <c:formatCode>0%</c:formatCode>
                <c:ptCount val="8"/>
                <c:pt idx="0">
                  <c:v>0.27586206896551746</c:v>
                </c:pt>
                <c:pt idx="1">
                  <c:v>0.44827586206896558</c:v>
                </c:pt>
                <c:pt idx="2">
                  <c:v>0.58620689655172431</c:v>
                </c:pt>
                <c:pt idx="3">
                  <c:v>0.72413793103448321</c:v>
                </c:pt>
                <c:pt idx="4">
                  <c:v>0.82758620689655149</c:v>
                </c:pt>
                <c:pt idx="5">
                  <c:v>0.89655172413793072</c:v>
                </c:pt>
                <c:pt idx="6">
                  <c:v>0.9655172413793105</c:v>
                </c:pt>
                <c:pt idx="7">
                  <c:v>1.0000000000000002</c:v>
                </c:pt>
              </c:numCache>
            </c:numRef>
          </c:val>
          <c:smooth val="0"/>
          <c:extLst>
            <c:ext xmlns:c16="http://schemas.microsoft.com/office/drawing/2014/chart" uri="{C3380CC4-5D6E-409C-BE32-E72D297353CC}">
              <c16:uniqueId val="{00000001-5A6B-4745-BF52-2C64C3F1288D}"/>
            </c:ext>
          </c:extLst>
        </c:ser>
        <c:dLbls>
          <c:showLegendKey val="0"/>
          <c:showVal val="0"/>
          <c:showCatName val="0"/>
          <c:showSerName val="0"/>
          <c:showPercent val="0"/>
          <c:showBubbleSize val="0"/>
        </c:dLbls>
        <c:marker val="1"/>
        <c:smooth val="0"/>
        <c:axId val="53805440"/>
        <c:axId val="53806976"/>
      </c:lineChart>
      <c:catAx>
        <c:axId val="5038937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600" b="0" i="0" u="none" strike="noStrike" baseline="0">
                <a:solidFill>
                  <a:srgbClr val="000000"/>
                </a:solidFill>
                <a:latin typeface="Arial"/>
                <a:ea typeface="Arial"/>
                <a:cs typeface="Arial"/>
              </a:defRPr>
            </a:pPr>
            <a:endParaRPr lang="es-ES"/>
          </a:p>
        </c:txPr>
        <c:crossAx val="50391296"/>
        <c:crosses val="autoZero"/>
        <c:auto val="1"/>
        <c:lblAlgn val="ctr"/>
        <c:lblOffset val="100"/>
        <c:tickLblSkip val="1"/>
        <c:tickMarkSkip val="1"/>
        <c:noMultiLvlLbl val="0"/>
      </c:catAx>
      <c:valAx>
        <c:axId val="5039129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s-ES"/>
          </a:p>
        </c:txPr>
        <c:crossAx val="50389376"/>
        <c:crosses val="autoZero"/>
        <c:crossBetween val="between"/>
      </c:valAx>
      <c:catAx>
        <c:axId val="53805440"/>
        <c:scaling>
          <c:orientation val="minMax"/>
        </c:scaling>
        <c:delete val="1"/>
        <c:axPos val="b"/>
        <c:majorTickMark val="out"/>
        <c:minorTickMark val="none"/>
        <c:tickLblPos val="none"/>
        <c:crossAx val="53806976"/>
        <c:crosses val="autoZero"/>
        <c:auto val="1"/>
        <c:lblAlgn val="ctr"/>
        <c:lblOffset val="100"/>
        <c:noMultiLvlLbl val="0"/>
      </c:catAx>
      <c:valAx>
        <c:axId val="53806976"/>
        <c:scaling>
          <c:orientation val="minMax"/>
        </c:scaling>
        <c:delete val="0"/>
        <c:axPos val="r"/>
        <c:numFmt formatCode="0%" sourceLinked="1"/>
        <c:majorTickMark val="cross"/>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s-ES"/>
          </a:p>
        </c:txPr>
        <c:crossAx val="53805440"/>
        <c:crosses val="max"/>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9525">
      <a:noFill/>
    </a:ln>
  </c:spPr>
  <c:txPr>
    <a:bodyPr/>
    <a:lstStyle/>
    <a:p>
      <a:pPr>
        <a:defRPr sz="1200" b="0" i="0" u="none" strike="noStrike" baseline="0">
          <a:solidFill>
            <a:srgbClr val="000000"/>
          </a:solidFill>
          <a:latin typeface="Arial"/>
          <a:ea typeface="Arial"/>
          <a:cs typeface="Arial"/>
        </a:defRPr>
      </a:pPr>
      <a:endParaRPr lang="es-E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E3E73C-F4D8-49F6-912A-063948C66788}" type="doc">
      <dgm:prSet loTypeId="urn:microsoft.com/office/officeart/2005/8/layout/hierarchy6" loCatId="hierarchy" qsTypeId="urn:microsoft.com/office/officeart/2005/8/quickstyle/simple5" qsCatId="simple" csTypeId="urn:microsoft.com/office/officeart/2005/8/colors/colorful1#1" csCatId="colorful" phldr="1"/>
      <dgm:spPr/>
      <dgm:t>
        <a:bodyPr/>
        <a:lstStyle/>
        <a:p>
          <a:endParaRPr lang="es-MX"/>
        </a:p>
      </dgm:t>
    </dgm:pt>
    <dgm:pt modelId="{2F0A2E01-08B3-40E8-B2B7-B92EE7D4A792}">
      <dgm:prSet phldrT="[Texto]" custT="1"/>
      <dgm:spPr/>
      <dgm:t>
        <a:bodyPr/>
        <a:lstStyle/>
        <a:p>
          <a:r>
            <a:rPr lang="es-MX" sz="800" dirty="0" smtClean="0"/>
            <a:t>Busca en pantalla el producto, captura  cantidad y confirma al cliente.</a:t>
          </a:r>
          <a:endParaRPr lang="es-MX" sz="800" dirty="0"/>
        </a:p>
      </dgm:t>
    </dgm:pt>
    <dgm:pt modelId="{42BAB471-96A8-4739-8896-E3D250021A4A}" type="parTrans" cxnId="{A105C492-6CC3-4660-877A-B1DBFFBB4E87}">
      <dgm:prSet/>
      <dgm:spPr/>
      <dgm:t>
        <a:bodyPr/>
        <a:lstStyle/>
        <a:p>
          <a:endParaRPr lang="es-MX"/>
        </a:p>
      </dgm:t>
    </dgm:pt>
    <dgm:pt modelId="{768676E4-6DD5-4BA2-A5F3-2D0E99544390}" type="sibTrans" cxnId="{A105C492-6CC3-4660-877A-B1DBFFBB4E87}">
      <dgm:prSet/>
      <dgm:spPr/>
      <dgm:t>
        <a:bodyPr/>
        <a:lstStyle/>
        <a:p>
          <a:endParaRPr lang="es-MX"/>
        </a:p>
      </dgm:t>
    </dgm:pt>
    <dgm:pt modelId="{5EE5D830-F57A-4086-9988-DD220E083517}">
      <dgm:prSet phldrT="[Texto]" custT="1"/>
      <dgm:spPr/>
      <dgm:t>
        <a:bodyPr/>
        <a:lstStyle/>
        <a:p>
          <a:r>
            <a:rPr lang="es-MX" sz="800" dirty="0" smtClean="0"/>
            <a:t>Error del agente</a:t>
          </a:r>
          <a:endParaRPr lang="es-MX" sz="800" dirty="0"/>
        </a:p>
      </dgm:t>
    </dgm:pt>
    <dgm:pt modelId="{9992DFEA-9090-4BBC-BBCC-BFBA766545FA}" type="parTrans" cxnId="{F8D9B836-CA14-4EAE-AA95-449ED41CD1DB}">
      <dgm:prSet/>
      <dgm:spPr/>
      <dgm:t>
        <a:bodyPr/>
        <a:lstStyle/>
        <a:p>
          <a:endParaRPr lang="es-MX" sz="800"/>
        </a:p>
      </dgm:t>
    </dgm:pt>
    <dgm:pt modelId="{461DA6AB-67F2-4F60-8B8C-83BA4440C66E}" type="sibTrans" cxnId="{F8D9B836-CA14-4EAE-AA95-449ED41CD1DB}">
      <dgm:prSet/>
      <dgm:spPr/>
      <dgm:t>
        <a:bodyPr/>
        <a:lstStyle/>
        <a:p>
          <a:endParaRPr lang="es-MX"/>
        </a:p>
      </dgm:t>
    </dgm:pt>
    <dgm:pt modelId="{E605DE3E-803D-42A2-85BD-B99B03F28257}">
      <dgm:prSet phldrT="[Texto]" custT="1"/>
      <dgm:spPr/>
      <dgm:t>
        <a:bodyPr/>
        <a:lstStyle/>
        <a:p>
          <a:r>
            <a:rPr lang="es-MX" sz="800" dirty="0" smtClean="0"/>
            <a:t>Error del cliente</a:t>
          </a:r>
          <a:endParaRPr lang="es-MX" sz="800" dirty="0"/>
        </a:p>
      </dgm:t>
    </dgm:pt>
    <dgm:pt modelId="{97E855E8-BD16-4B82-A300-3CFBAD52B7DA}" type="parTrans" cxnId="{501676B7-5283-43C1-A421-F54B44705D00}">
      <dgm:prSet/>
      <dgm:spPr/>
      <dgm:t>
        <a:bodyPr/>
        <a:lstStyle/>
        <a:p>
          <a:endParaRPr lang="es-MX" sz="800"/>
        </a:p>
      </dgm:t>
    </dgm:pt>
    <dgm:pt modelId="{5CAD4B87-2F8E-4E62-9DF9-0480207D6CE9}" type="sibTrans" cxnId="{501676B7-5283-43C1-A421-F54B44705D00}">
      <dgm:prSet/>
      <dgm:spPr/>
      <dgm:t>
        <a:bodyPr/>
        <a:lstStyle/>
        <a:p>
          <a:endParaRPr lang="es-MX"/>
        </a:p>
      </dgm:t>
    </dgm:pt>
    <dgm:pt modelId="{9D89DA72-7E8D-438A-9593-C11678691D2B}">
      <dgm:prSet custT="1"/>
      <dgm:spPr/>
      <dgm:t>
        <a:bodyPr/>
        <a:lstStyle/>
        <a:p>
          <a:r>
            <a:rPr lang="es-MX" sz="800" dirty="0" smtClean="0"/>
            <a:t>Falla de sistema</a:t>
          </a:r>
          <a:endParaRPr lang="es-MX" sz="800" dirty="0"/>
        </a:p>
      </dgm:t>
    </dgm:pt>
    <dgm:pt modelId="{BB6EAFDB-3027-4C04-AA6E-C50250F3E03D}" type="parTrans" cxnId="{02C0CFDB-A3A0-4245-85CD-B621C096C28B}">
      <dgm:prSet/>
      <dgm:spPr/>
      <dgm:t>
        <a:bodyPr/>
        <a:lstStyle/>
        <a:p>
          <a:endParaRPr lang="es-MX" sz="800"/>
        </a:p>
      </dgm:t>
    </dgm:pt>
    <dgm:pt modelId="{EF50A80A-5CCE-4941-A477-47E86627B4A8}" type="sibTrans" cxnId="{02C0CFDB-A3A0-4245-85CD-B621C096C28B}">
      <dgm:prSet/>
      <dgm:spPr/>
      <dgm:t>
        <a:bodyPr/>
        <a:lstStyle/>
        <a:p>
          <a:endParaRPr lang="es-MX"/>
        </a:p>
      </dgm:t>
    </dgm:pt>
    <dgm:pt modelId="{A680F288-95A5-4FC7-94C2-4481149CD631}">
      <dgm:prSet custT="1"/>
      <dgm:spPr/>
      <dgm:t>
        <a:bodyPr/>
        <a:lstStyle/>
        <a:p>
          <a:r>
            <a:rPr lang="es-MX" sz="800" dirty="0" smtClean="0"/>
            <a:t>Tiene prisa</a:t>
          </a:r>
          <a:endParaRPr lang="es-MX" sz="800" dirty="0"/>
        </a:p>
      </dgm:t>
    </dgm:pt>
    <dgm:pt modelId="{92425152-5F7E-419B-8FE4-3D2BF5675623}" type="parTrans" cxnId="{47F78D39-BECF-465F-9A28-62885C4ADC51}">
      <dgm:prSet/>
      <dgm:spPr/>
      <dgm:t>
        <a:bodyPr/>
        <a:lstStyle/>
        <a:p>
          <a:endParaRPr lang="es-MX" sz="800"/>
        </a:p>
      </dgm:t>
    </dgm:pt>
    <dgm:pt modelId="{B0810137-056D-4278-A903-A4B06099173C}" type="sibTrans" cxnId="{47F78D39-BECF-465F-9A28-62885C4ADC51}">
      <dgm:prSet/>
      <dgm:spPr/>
      <dgm:t>
        <a:bodyPr/>
        <a:lstStyle/>
        <a:p>
          <a:endParaRPr lang="es-MX"/>
        </a:p>
      </dgm:t>
    </dgm:pt>
    <dgm:pt modelId="{CC9B3AF7-65E0-406E-B23C-E61C950FD1BE}">
      <dgm:prSet custT="1"/>
      <dgm:spPr/>
      <dgm:t>
        <a:bodyPr/>
        <a:lstStyle/>
        <a:p>
          <a:r>
            <a:rPr lang="es-MX" sz="800" dirty="0"/>
            <a:t>No aplica "Script"</a:t>
          </a:r>
        </a:p>
      </dgm:t>
    </dgm:pt>
    <dgm:pt modelId="{FC63ACF8-21D4-4271-9668-F042A4960D1A}" type="parTrans" cxnId="{95AA31F3-487A-4AA1-9AF6-A7BBAECA49AB}">
      <dgm:prSet/>
      <dgm:spPr/>
      <dgm:t>
        <a:bodyPr/>
        <a:lstStyle/>
        <a:p>
          <a:endParaRPr lang="es-MX" sz="800"/>
        </a:p>
      </dgm:t>
    </dgm:pt>
    <dgm:pt modelId="{B9075E98-1AAD-45B9-8B37-C16560532820}" type="sibTrans" cxnId="{95AA31F3-487A-4AA1-9AF6-A7BBAECA49AB}">
      <dgm:prSet/>
      <dgm:spPr/>
      <dgm:t>
        <a:bodyPr/>
        <a:lstStyle/>
        <a:p>
          <a:endParaRPr lang="es-MX"/>
        </a:p>
      </dgm:t>
    </dgm:pt>
    <dgm:pt modelId="{321331E6-6432-4904-B392-91294FDCE7E9}">
      <dgm:prSet custT="1"/>
      <dgm:spPr/>
      <dgm:t>
        <a:bodyPr/>
        <a:lstStyle/>
        <a:p>
          <a:r>
            <a:rPr lang="es-MX" sz="800" dirty="0" smtClean="0"/>
            <a:t>Se fue la luz</a:t>
          </a:r>
          <a:endParaRPr lang="es-MX" sz="800" dirty="0"/>
        </a:p>
      </dgm:t>
    </dgm:pt>
    <dgm:pt modelId="{34008CF9-6DD8-46BB-8B39-A9B262586F19}" type="parTrans" cxnId="{1A821BAF-A12A-4B36-A9EC-EBD7E0B1F1FE}">
      <dgm:prSet/>
      <dgm:spPr/>
      <dgm:t>
        <a:bodyPr/>
        <a:lstStyle/>
        <a:p>
          <a:endParaRPr lang="es-MX" sz="800"/>
        </a:p>
      </dgm:t>
    </dgm:pt>
    <dgm:pt modelId="{90D8E01A-291C-47A6-ACF1-FAB698765A5A}" type="sibTrans" cxnId="{1A821BAF-A12A-4B36-A9EC-EBD7E0B1F1FE}">
      <dgm:prSet/>
      <dgm:spPr/>
      <dgm:t>
        <a:bodyPr/>
        <a:lstStyle/>
        <a:p>
          <a:endParaRPr lang="es-MX"/>
        </a:p>
      </dgm:t>
    </dgm:pt>
    <dgm:pt modelId="{BB2EA8F6-0FC5-4AE6-940C-B3C0E894A0B8}">
      <dgm:prSet custT="1"/>
      <dgm:spPr/>
      <dgm:t>
        <a:bodyPr/>
        <a:lstStyle/>
        <a:p>
          <a:r>
            <a:rPr lang="es-MX" sz="800" dirty="0" smtClean="0"/>
            <a:t>No aplica parafraseo</a:t>
          </a:r>
          <a:endParaRPr lang="es-MX" sz="800" dirty="0"/>
        </a:p>
      </dgm:t>
    </dgm:pt>
    <dgm:pt modelId="{EFDB8F9F-DE84-4A93-9769-717995113504}" type="parTrans" cxnId="{3E83946E-53C6-4EAB-936E-276515D62214}">
      <dgm:prSet/>
      <dgm:spPr/>
      <dgm:t>
        <a:bodyPr/>
        <a:lstStyle/>
        <a:p>
          <a:endParaRPr lang="es-MX" sz="800"/>
        </a:p>
      </dgm:t>
    </dgm:pt>
    <dgm:pt modelId="{6960E56A-F52E-47BB-A519-B6E5D1C56125}" type="sibTrans" cxnId="{3E83946E-53C6-4EAB-936E-276515D62214}">
      <dgm:prSet/>
      <dgm:spPr/>
      <dgm:t>
        <a:bodyPr/>
        <a:lstStyle/>
        <a:p>
          <a:endParaRPr lang="es-MX"/>
        </a:p>
      </dgm:t>
    </dgm:pt>
    <dgm:pt modelId="{0DDA0ADB-58EB-4EEF-9094-362731558DC3}">
      <dgm:prSet custT="1"/>
      <dgm:spPr/>
      <dgm:t>
        <a:bodyPr/>
        <a:lstStyle/>
        <a:p>
          <a:r>
            <a:rPr lang="es-MX" sz="800" dirty="0" smtClean="0"/>
            <a:t>Falta de supervisión</a:t>
          </a:r>
          <a:endParaRPr lang="es-MX" sz="800" dirty="0"/>
        </a:p>
      </dgm:t>
    </dgm:pt>
    <dgm:pt modelId="{8C7D2C91-6DBC-43F3-8008-773183323EB9}" type="parTrans" cxnId="{FFEDFA64-F3A2-4CE3-AD54-D290797E7EEC}">
      <dgm:prSet/>
      <dgm:spPr/>
      <dgm:t>
        <a:bodyPr/>
        <a:lstStyle/>
        <a:p>
          <a:endParaRPr lang="es-MX" sz="800"/>
        </a:p>
      </dgm:t>
    </dgm:pt>
    <dgm:pt modelId="{3410EFEC-B37A-4683-AC0C-8C6D67A939A1}" type="sibTrans" cxnId="{FFEDFA64-F3A2-4CE3-AD54-D290797E7EEC}">
      <dgm:prSet/>
      <dgm:spPr/>
      <dgm:t>
        <a:bodyPr/>
        <a:lstStyle/>
        <a:p>
          <a:endParaRPr lang="es-MX"/>
        </a:p>
      </dgm:t>
    </dgm:pt>
    <dgm:pt modelId="{0B7EE9AA-6A35-4409-A650-AE3556535523}">
      <dgm:prSet custT="1"/>
      <dgm:spPr/>
      <dgm:t>
        <a:bodyPr/>
        <a:lstStyle/>
        <a:p>
          <a:endParaRPr lang="es-MX" sz="800" dirty="0"/>
        </a:p>
      </dgm:t>
    </dgm:pt>
    <dgm:pt modelId="{A82C02D9-B6BF-4C3C-8B62-9EC238897981}" type="parTrans" cxnId="{27621BC9-8544-457F-8542-0A12F9C43845}">
      <dgm:prSet/>
      <dgm:spPr/>
      <dgm:t>
        <a:bodyPr/>
        <a:lstStyle/>
        <a:p>
          <a:endParaRPr lang="es-ES" sz="800"/>
        </a:p>
      </dgm:t>
    </dgm:pt>
    <dgm:pt modelId="{7918D4E5-090A-40B2-A1C0-582E9ACCD9EC}" type="sibTrans" cxnId="{27621BC9-8544-457F-8542-0A12F9C43845}">
      <dgm:prSet/>
      <dgm:spPr/>
      <dgm:t>
        <a:bodyPr/>
        <a:lstStyle/>
        <a:p>
          <a:endParaRPr lang="es-ES"/>
        </a:p>
      </dgm:t>
    </dgm:pt>
    <dgm:pt modelId="{ECD46723-0B75-4B81-B34D-9A199C4EBFBF}">
      <dgm:prSet custT="1"/>
      <dgm:spPr/>
      <dgm:t>
        <a:bodyPr/>
        <a:lstStyle/>
        <a:p>
          <a:endParaRPr lang="es-MX" sz="800" dirty="0"/>
        </a:p>
      </dgm:t>
    </dgm:pt>
    <dgm:pt modelId="{74EA6B3A-8F99-43D8-BB7F-0941D7A7CDD9}" type="sibTrans" cxnId="{E5B73691-449D-4310-8E5B-28B572DD624D}">
      <dgm:prSet/>
      <dgm:spPr/>
      <dgm:t>
        <a:bodyPr/>
        <a:lstStyle/>
        <a:p>
          <a:endParaRPr lang="es-MX"/>
        </a:p>
      </dgm:t>
    </dgm:pt>
    <dgm:pt modelId="{D57DB026-D688-44C6-9DAB-F14B33575C77}" type="parTrans" cxnId="{E5B73691-449D-4310-8E5B-28B572DD624D}">
      <dgm:prSet/>
      <dgm:spPr/>
      <dgm:t>
        <a:bodyPr/>
        <a:lstStyle/>
        <a:p>
          <a:endParaRPr lang="es-MX" sz="800"/>
        </a:p>
      </dgm:t>
    </dgm:pt>
    <dgm:pt modelId="{9DA3F405-9019-4922-9EC7-D77E3F4686DA}">
      <dgm:prSet custT="1"/>
      <dgm:spPr/>
      <dgm:t>
        <a:bodyPr/>
        <a:lstStyle/>
        <a:p>
          <a:r>
            <a:rPr lang="es-MX" sz="800" dirty="0" smtClean="0"/>
            <a:t>Cambia de parecer</a:t>
          </a:r>
          <a:endParaRPr lang="es-MX" sz="800" dirty="0"/>
        </a:p>
      </dgm:t>
    </dgm:pt>
    <dgm:pt modelId="{5C6E4074-D4E2-4D58-B0D2-4B2E354FE6E2}" type="parTrans" cxnId="{871C5B7E-2502-4828-9648-FE8311D0B96B}">
      <dgm:prSet/>
      <dgm:spPr/>
      <dgm:t>
        <a:bodyPr/>
        <a:lstStyle/>
        <a:p>
          <a:endParaRPr lang="es-ES" sz="800"/>
        </a:p>
      </dgm:t>
    </dgm:pt>
    <dgm:pt modelId="{165396DE-08DB-4B55-B483-B0AE310AD090}" type="sibTrans" cxnId="{871C5B7E-2502-4828-9648-FE8311D0B96B}">
      <dgm:prSet/>
      <dgm:spPr/>
      <dgm:t>
        <a:bodyPr/>
        <a:lstStyle/>
        <a:p>
          <a:endParaRPr lang="es-ES"/>
        </a:p>
      </dgm:t>
    </dgm:pt>
    <dgm:pt modelId="{0EEBF278-91D1-4599-B5A7-771F8FE44F15}" type="pres">
      <dgm:prSet presAssocID="{35E3E73C-F4D8-49F6-912A-063948C66788}" presName="mainComposite" presStyleCnt="0">
        <dgm:presLayoutVars>
          <dgm:chPref val="1"/>
          <dgm:dir/>
          <dgm:animOne val="branch"/>
          <dgm:animLvl val="lvl"/>
          <dgm:resizeHandles val="exact"/>
        </dgm:presLayoutVars>
      </dgm:prSet>
      <dgm:spPr/>
      <dgm:t>
        <a:bodyPr/>
        <a:lstStyle/>
        <a:p>
          <a:endParaRPr lang="es-MX"/>
        </a:p>
      </dgm:t>
    </dgm:pt>
    <dgm:pt modelId="{B6D3DA10-F82C-4551-9C0A-AD7FA5DDCBBF}" type="pres">
      <dgm:prSet presAssocID="{35E3E73C-F4D8-49F6-912A-063948C66788}" presName="hierFlow" presStyleCnt="0"/>
      <dgm:spPr/>
      <dgm:t>
        <a:bodyPr/>
        <a:lstStyle/>
        <a:p>
          <a:endParaRPr lang="es-ES"/>
        </a:p>
      </dgm:t>
    </dgm:pt>
    <dgm:pt modelId="{F8ACAC17-8E77-41CF-8A91-E3D0386A3D8A}" type="pres">
      <dgm:prSet presAssocID="{35E3E73C-F4D8-49F6-912A-063948C66788}" presName="hierChild1" presStyleCnt="0">
        <dgm:presLayoutVars>
          <dgm:chPref val="1"/>
          <dgm:animOne val="branch"/>
          <dgm:animLvl val="lvl"/>
        </dgm:presLayoutVars>
      </dgm:prSet>
      <dgm:spPr/>
      <dgm:t>
        <a:bodyPr/>
        <a:lstStyle/>
        <a:p>
          <a:endParaRPr lang="es-ES"/>
        </a:p>
      </dgm:t>
    </dgm:pt>
    <dgm:pt modelId="{03122061-7CBC-488C-9F6F-022FA3B99477}" type="pres">
      <dgm:prSet presAssocID="{2F0A2E01-08B3-40E8-B2B7-B92EE7D4A792}" presName="Name14" presStyleCnt="0"/>
      <dgm:spPr/>
      <dgm:t>
        <a:bodyPr/>
        <a:lstStyle/>
        <a:p>
          <a:endParaRPr lang="es-ES"/>
        </a:p>
      </dgm:t>
    </dgm:pt>
    <dgm:pt modelId="{7113A341-C404-4FE0-9B34-492516B2F86C}" type="pres">
      <dgm:prSet presAssocID="{2F0A2E01-08B3-40E8-B2B7-B92EE7D4A792}" presName="level1Shape" presStyleLbl="node0" presStyleIdx="0" presStyleCnt="1" custScaleX="192657" custScaleY="155148">
        <dgm:presLayoutVars>
          <dgm:chPref val="3"/>
        </dgm:presLayoutVars>
      </dgm:prSet>
      <dgm:spPr/>
      <dgm:t>
        <a:bodyPr/>
        <a:lstStyle/>
        <a:p>
          <a:endParaRPr lang="es-MX"/>
        </a:p>
      </dgm:t>
    </dgm:pt>
    <dgm:pt modelId="{37B17C0A-E3EC-4BDE-82D0-2EF250BB0EA4}" type="pres">
      <dgm:prSet presAssocID="{2F0A2E01-08B3-40E8-B2B7-B92EE7D4A792}" presName="hierChild2" presStyleCnt="0"/>
      <dgm:spPr/>
      <dgm:t>
        <a:bodyPr/>
        <a:lstStyle/>
        <a:p>
          <a:endParaRPr lang="es-ES"/>
        </a:p>
      </dgm:t>
    </dgm:pt>
    <dgm:pt modelId="{D2A149B5-55B4-4867-AFDA-BA680A60F6F5}" type="pres">
      <dgm:prSet presAssocID="{BB6EAFDB-3027-4C04-AA6E-C50250F3E03D}" presName="Name19" presStyleLbl="parChTrans1D2" presStyleIdx="0" presStyleCnt="3" custScaleY="2000000"/>
      <dgm:spPr/>
      <dgm:t>
        <a:bodyPr/>
        <a:lstStyle/>
        <a:p>
          <a:endParaRPr lang="es-MX"/>
        </a:p>
      </dgm:t>
    </dgm:pt>
    <dgm:pt modelId="{20E445F4-8F3A-48BD-948C-16D2313F97B4}" type="pres">
      <dgm:prSet presAssocID="{9D89DA72-7E8D-438A-9593-C11678691D2B}" presName="Name21" presStyleCnt="0"/>
      <dgm:spPr/>
      <dgm:t>
        <a:bodyPr/>
        <a:lstStyle/>
        <a:p>
          <a:endParaRPr lang="es-ES"/>
        </a:p>
      </dgm:t>
    </dgm:pt>
    <dgm:pt modelId="{9E25C9E1-66E2-4AFA-9D8C-117A3BEE913C}" type="pres">
      <dgm:prSet presAssocID="{9D89DA72-7E8D-438A-9593-C11678691D2B}" presName="level2Shape" presStyleLbl="node2" presStyleIdx="0" presStyleCnt="3" custScaleY="125523"/>
      <dgm:spPr/>
      <dgm:t>
        <a:bodyPr/>
        <a:lstStyle/>
        <a:p>
          <a:endParaRPr lang="es-MX"/>
        </a:p>
      </dgm:t>
    </dgm:pt>
    <dgm:pt modelId="{87D57180-F647-4383-BF0E-D74FE1862313}" type="pres">
      <dgm:prSet presAssocID="{9D89DA72-7E8D-438A-9593-C11678691D2B}" presName="hierChild3" presStyleCnt="0"/>
      <dgm:spPr/>
      <dgm:t>
        <a:bodyPr/>
        <a:lstStyle/>
        <a:p>
          <a:endParaRPr lang="es-ES"/>
        </a:p>
      </dgm:t>
    </dgm:pt>
    <dgm:pt modelId="{A36AF5A7-FA4C-4A7F-9D55-56F0D3993F17}" type="pres">
      <dgm:prSet presAssocID="{34008CF9-6DD8-46BB-8B39-A9B262586F19}" presName="Name19" presStyleLbl="parChTrans1D3" presStyleIdx="0" presStyleCnt="7" custScaleY="2000000"/>
      <dgm:spPr/>
      <dgm:t>
        <a:bodyPr/>
        <a:lstStyle/>
        <a:p>
          <a:endParaRPr lang="es-MX"/>
        </a:p>
      </dgm:t>
    </dgm:pt>
    <dgm:pt modelId="{C83622A1-A06E-4D9D-BCC4-6EE73375D006}" type="pres">
      <dgm:prSet presAssocID="{321331E6-6432-4904-B392-91294FDCE7E9}" presName="Name21" presStyleCnt="0"/>
      <dgm:spPr/>
      <dgm:t>
        <a:bodyPr/>
        <a:lstStyle/>
        <a:p>
          <a:endParaRPr lang="es-ES"/>
        </a:p>
      </dgm:t>
    </dgm:pt>
    <dgm:pt modelId="{26818A40-7442-410C-B5EF-414D7B43B287}" type="pres">
      <dgm:prSet presAssocID="{321331E6-6432-4904-B392-91294FDCE7E9}" presName="level2Shape" presStyleLbl="node3" presStyleIdx="0" presStyleCnt="7" custScaleY="125523"/>
      <dgm:spPr/>
      <dgm:t>
        <a:bodyPr/>
        <a:lstStyle/>
        <a:p>
          <a:endParaRPr lang="es-MX"/>
        </a:p>
      </dgm:t>
    </dgm:pt>
    <dgm:pt modelId="{99111618-91A0-468F-9543-DFB033430F73}" type="pres">
      <dgm:prSet presAssocID="{321331E6-6432-4904-B392-91294FDCE7E9}" presName="hierChild3" presStyleCnt="0"/>
      <dgm:spPr/>
      <dgm:t>
        <a:bodyPr/>
        <a:lstStyle/>
        <a:p>
          <a:endParaRPr lang="es-ES"/>
        </a:p>
      </dgm:t>
    </dgm:pt>
    <dgm:pt modelId="{9A58CEE4-3A60-4F09-8BC3-98D0ACD7B16A}" type="pres">
      <dgm:prSet presAssocID="{A82C02D9-B6BF-4C3C-8B62-9EC238897981}" presName="Name19" presStyleLbl="parChTrans1D3" presStyleIdx="1" presStyleCnt="7" custScaleY="2000000"/>
      <dgm:spPr/>
      <dgm:t>
        <a:bodyPr/>
        <a:lstStyle/>
        <a:p>
          <a:endParaRPr lang="es-ES"/>
        </a:p>
      </dgm:t>
    </dgm:pt>
    <dgm:pt modelId="{B5586893-4536-490E-8E19-99ABFFF83D58}" type="pres">
      <dgm:prSet presAssocID="{0B7EE9AA-6A35-4409-A650-AE3556535523}" presName="Name21" presStyleCnt="0"/>
      <dgm:spPr/>
    </dgm:pt>
    <dgm:pt modelId="{E86236A0-A1D1-4D74-B903-B426E6A10036}" type="pres">
      <dgm:prSet presAssocID="{0B7EE9AA-6A35-4409-A650-AE3556535523}" presName="level2Shape" presStyleLbl="node3" presStyleIdx="1" presStyleCnt="7" custScaleY="125523"/>
      <dgm:spPr/>
      <dgm:t>
        <a:bodyPr/>
        <a:lstStyle/>
        <a:p>
          <a:endParaRPr lang="es-ES"/>
        </a:p>
      </dgm:t>
    </dgm:pt>
    <dgm:pt modelId="{21BB036B-E1A6-403F-ABDC-7A997A5F4AAF}" type="pres">
      <dgm:prSet presAssocID="{0B7EE9AA-6A35-4409-A650-AE3556535523}" presName="hierChild3" presStyleCnt="0"/>
      <dgm:spPr/>
    </dgm:pt>
    <dgm:pt modelId="{C13F3AB9-4A43-4E91-8FFE-31DBAD5C1AE8}" type="pres">
      <dgm:prSet presAssocID="{9992DFEA-9090-4BBC-BBCC-BFBA766545FA}" presName="Name19" presStyleLbl="parChTrans1D2" presStyleIdx="1" presStyleCnt="3" custScaleY="2000000"/>
      <dgm:spPr/>
      <dgm:t>
        <a:bodyPr/>
        <a:lstStyle/>
        <a:p>
          <a:endParaRPr lang="es-MX"/>
        </a:p>
      </dgm:t>
    </dgm:pt>
    <dgm:pt modelId="{14AC9EBD-A7C0-48C5-A82B-C3A479EA5387}" type="pres">
      <dgm:prSet presAssocID="{5EE5D830-F57A-4086-9988-DD220E083517}" presName="Name21" presStyleCnt="0"/>
      <dgm:spPr/>
      <dgm:t>
        <a:bodyPr/>
        <a:lstStyle/>
        <a:p>
          <a:endParaRPr lang="es-ES"/>
        </a:p>
      </dgm:t>
    </dgm:pt>
    <dgm:pt modelId="{EB4706B9-A3E7-41A5-A8DA-11108B3F935C}" type="pres">
      <dgm:prSet presAssocID="{5EE5D830-F57A-4086-9988-DD220E083517}" presName="level2Shape" presStyleLbl="node2" presStyleIdx="1" presStyleCnt="3" custScaleY="125523"/>
      <dgm:spPr/>
      <dgm:t>
        <a:bodyPr/>
        <a:lstStyle/>
        <a:p>
          <a:endParaRPr lang="es-MX"/>
        </a:p>
      </dgm:t>
    </dgm:pt>
    <dgm:pt modelId="{AC4E3D48-768F-4F99-866D-A15F27433D94}" type="pres">
      <dgm:prSet presAssocID="{5EE5D830-F57A-4086-9988-DD220E083517}" presName="hierChild3" presStyleCnt="0"/>
      <dgm:spPr/>
      <dgm:t>
        <a:bodyPr/>
        <a:lstStyle/>
        <a:p>
          <a:endParaRPr lang="es-ES"/>
        </a:p>
      </dgm:t>
    </dgm:pt>
    <dgm:pt modelId="{E21A65AC-D09A-4ADB-8C62-748E7F5C32C3}" type="pres">
      <dgm:prSet presAssocID="{FC63ACF8-21D4-4271-9668-F042A4960D1A}" presName="Name19" presStyleLbl="parChTrans1D3" presStyleIdx="2" presStyleCnt="7" custScaleY="2000000"/>
      <dgm:spPr/>
      <dgm:t>
        <a:bodyPr/>
        <a:lstStyle/>
        <a:p>
          <a:endParaRPr lang="es-MX"/>
        </a:p>
      </dgm:t>
    </dgm:pt>
    <dgm:pt modelId="{7AA26F17-4EAF-416F-80FC-542BE4ED1719}" type="pres">
      <dgm:prSet presAssocID="{CC9B3AF7-65E0-406E-B23C-E61C950FD1BE}" presName="Name21" presStyleCnt="0"/>
      <dgm:spPr/>
      <dgm:t>
        <a:bodyPr/>
        <a:lstStyle/>
        <a:p>
          <a:endParaRPr lang="es-ES"/>
        </a:p>
      </dgm:t>
    </dgm:pt>
    <dgm:pt modelId="{BBAB9E00-7A5A-4B5B-8077-ED81596C61D1}" type="pres">
      <dgm:prSet presAssocID="{CC9B3AF7-65E0-406E-B23C-E61C950FD1BE}" presName="level2Shape" presStyleLbl="node3" presStyleIdx="2" presStyleCnt="7" custScaleY="125523"/>
      <dgm:spPr/>
      <dgm:t>
        <a:bodyPr/>
        <a:lstStyle/>
        <a:p>
          <a:endParaRPr lang="es-MX"/>
        </a:p>
      </dgm:t>
    </dgm:pt>
    <dgm:pt modelId="{301A207C-1B5E-4F61-942E-D6F1E0519871}" type="pres">
      <dgm:prSet presAssocID="{CC9B3AF7-65E0-406E-B23C-E61C950FD1BE}" presName="hierChild3" presStyleCnt="0"/>
      <dgm:spPr/>
      <dgm:t>
        <a:bodyPr/>
        <a:lstStyle/>
        <a:p>
          <a:endParaRPr lang="es-ES"/>
        </a:p>
      </dgm:t>
    </dgm:pt>
    <dgm:pt modelId="{BA0A71BB-BF26-4184-878B-7A040061F08D}" type="pres">
      <dgm:prSet presAssocID="{EFDB8F9F-DE84-4A93-9769-717995113504}" presName="Name19" presStyleLbl="parChTrans1D3" presStyleIdx="3" presStyleCnt="7" custScaleY="2000000"/>
      <dgm:spPr/>
      <dgm:t>
        <a:bodyPr/>
        <a:lstStyle/>
        <a:p>
          <a:endParaRPr lang="es-MX"/>
        </a:p>
      </dgm:t>
    </dgm:pt>
    <dgm:pt modelId="{AD0739A8-4F25-4310-97D8-3776307385E3}" type="pres">
      <dgm:prSet presAssocID="{BB2EA8F6-0FC5-4AE6-940C-B3C0E894A0B8}" presName="Name21" presStyleCnt="0"/>
      <dgm:spPr/>
      <dgm:t>
        <a:bodyPr/>
        <a:lstStyle/>
        <a:p>
          <a:endParaRPr lang="es-ES"/>
        </a:p>
      </dgm:t>
    </dgm:pt>
    <dgm:pt modelId="{8AC6A3F0-3B59-4DFE-97DE-2931B21A6183}" type="pres">
      <dgm:prSet presAssocID="{BB2EA8F6-0FC5-4AE6-940C-B3C0E894A0B8}" presName="level2Shape" presStyleLbl="node3" presStyleIdx="3" presStyleCnt="7" custScaleY="125523"/>
      <dgm:spPr/>
      <dgm:t>
        <a:bodyPr/>
        <a:lstStyle/>
        <a:p>
          <a:endParaRPr lang="es-MX"/>
        </a:p>
      </dgm:t>
    </dgm:pt>
    <dgm:pt modelId="{7930C8A5-70C5-4310-B295-AA38F2F9AB09}" type="pres">
      <dgm:prSet presAssocID="{BB2EA8F6-0FC5-4AE6-940C-B3C0E894A0B8}" presName="hierChild3" presStyleCnt="0"/>
      <dgm:spPr/>
      <dgm:t>
        <a:bodyPr/>
        <a:lstStyle/>
        <a:p>
          <a:endParaRPr lang="es-ES"/>
        </a:p>
      </dgm:t>
    </dgm:pt>
    <dgm:pt modelId="{961DF6B0-2C20-4079-8B18-CC44CD4021AC}" type="pres">
      <dgm:prSet presAssocID="{D57DB026-D688-44C6-9DAB-F14B33575C77}" presName="Name19" presStyleLbl="parChTrans1D3" presStyleIdx="4" presStyleCnt="7" custScaleY="2000000"/>
      <dgm:spPr/>
      <dgm:t>
        <a:bodyPr/>
        <a:lstStyle/>
        <a:p>
          <a:endParaRPr lang="es-MX"/>
        </a:p>
      </dgm:t>
    </dgm:pt>
    <dgm:pt modelId="{FDA76C0B-2A5E-4518-936B-BD0EB4D32457}" type="pres">
      <dgm:prSet presAssocID="{ECD46723-0B75-4B81-B34D-9A199C4EBFBF}" presName="Name21" presStyleCnt="0"/>
      <dgm:spPr/>
      <dgm:t>
        <a:bodyPr/>
        <a:lstStyle/>
        <a:p>
          <a:endParaRPr lang="es-ES"/>
        </a:p>
      </dgm:t>
    </dgm:pt>
    <dgm:pt modelId="{39AB7D39-B2A0-4DBA-9DC4-C261C0D2B015}" type="pres">
      <dgm:prSet presAssocID="{ECD46723-0B75-4B81-B34D-9A199C4EBFBF}" presName="level2Shape" presStyleLbl="node3" presStyleIdx="4" presStyleCnt="7" custScaleY="125523"/>
      <dgm:spPr/>
      <dgm:t>
        <a:bodyPr/>
        <a:lstStyle/>
        <a:p>
          <a:endParaRPr lang="es-MX"/>
        </a:p>
      </dgm:t>
    </dgm:pt>
    <dgm:pt modelId="{41D3C83A-91B2-4E64-87D8-56D8C73AC2C5}" type="pres">
      <dgm:prSet presAssocID="{ECD46723-0B75-4B81-B34D-9A199C4EBFBF}" presName="hierChild3" presStyleCnt="0"/>
      <dgm:spPr/>
      <dgm:t>
        <a:bodyPr/>
        <a:lstStyle/>
        <a:p>
          <a:endParaRPr lang="es-ES"/>
        </a:p>
      </dgm:t>
    </dgm:pt>
    <dgm:pt modelId="{56F76CDB-C4FB-4A4A-95D2-F0C8F5FD7FF1}" type="pres">
      <dgm:prSet presAssocID="{8C7D2C91-6DBC-43F3-8008-773183323EB9}" presName="Name19" presStyleLbl="parChTrans1D4" presStyleIdx="0" presStyleCnt="1" custScaleY="2000000"/>
      <dgm:spPr/>
      <dgm:t>
        <a:bodyPr/>
        <a:lstStyle/>
        <a:p>
          <a:endParaRPr lang="es-MX"/>
        </a:p>
      </dgm:t>
    </dgm:pt>
    <dgm:pt modelId="{0C7F75DB-F08B-4418-8206-74E5A8FB6E9E}" type="pres">
      <dgm:prSet presAssocID="{0DDA0ADB-58EB-4EEF-9094-362731558DC3}" presName="Name21" presStyleCnt="0"/>
      <dgm:spPr/>
      <dgm:t>
        <a:bodyPr/>
        <a:lstStyle/>
        <a:p>
          <a:endParaRPr lang="es-ES"/>
        </a:p>
      </dgm:t>
    </dgm:pt>
    <dgm:pt modelId="{2915A306-C56B-4BE0-911F-752D525D43D2}" type="pres">
      <dgm:prSet presAssocID="{0DDA0ADB-58EB-4EEF-9094-362731558DC3}" presName="level2Shape" presStyleLbl="node4" presStyleIdx="0" presStyleCnt="1" custScaleY="125523"/>
      <dgm:spPr/>
      <dgm:t>
        <a:bodyPr/>
        <a:lstStyle/>
        <a:p>
          <a:endParaRPr lang="es-MX"/>
        </a:p>
      </dgm:t>
    </dgm:pt>
    <dgm:pt modelId="{49F617A2-F135-4062-8425-AA0331942D77}" type="pres">
      <dgm:prSet presAssocID="{0DDA0ADB-58EB-4EEF-9094-362731558DC3}" presName="hierChild3" presStyleCnt="0"/>
      <dgm:spPr/>
      <dgm:t>
        <a:bodyPr/>
        <a:lstStyle/>
        <a:p>
          <a:endParaRPr lang="es-ES"/>
        </a:p>
      </dgm:t>
    </dgm:pt>
    <dgm:pt modelId="{DE8EEC76-C965-414F-A193-3F080BBCA955}" type="pres">
      <dgm:prSet presAssocID="{97E855E8-BD16-4B82-A300-3CFBAD52B7DA}" presName="Name19" presStyleLbl="parChTrans1D2" presStyleIdx="2" presStyleCnt="3" custScaleY="2000000"/>
      <dgm:spPr/>
      <dgm:t>
        <a:bodyPr/>
        <a:lstStyle/>
        <a:p>
          <a:endParaRPr lang="es-MX"/>
        </a:p>
      </dgm:t>
    </dgm:pt>
    <dgm:pt modelId="{D60C3CBD-3D20-4DDF-8328-5162F80FD5D2}" type="pres">
      <dgm:prSet presAssocID="{E605DE3E-803D-42A2-85BD-B99B03F28257}" presName="Name21" presStyleCnt="0"/>
      <dgm:spPr/>
      <dgm:t>
        <a:bodyPr/>
        <a:lstStyle/>
        <a:p>
          <a:endParaRPr lang="es-ES"/>
        </a:p>
      </dgm:t>
    </dgm:pt>
    <dgm:pt modelId="{0B1A913C-47C6-460E-ADFD-F7F4FAA74EC5}" type="pres">
      <dgm:prSet presAssocID="{E605DE3E-803D-42A2-85BD-B99B03F28257}" presName="level2Shape" presStyleLbl="node2" presStyleIdx="2" presStyleCnt="3" custScaleY="125523"/>
      <dgm:spPr/>
      <dgm:t>
        <a:bodyPr/>
        <a:lstStyle/>
        <a:p>
          <a:endParaRPr lang="es-MX"/>
        </a:p>
      </dgm:t>
    </dgm:pt>
    <dgm:pt modelId="{BC4FAC23-2A62-45EF-9027-4AF3B71FD1FA}" type="pres">
      <dgm:prSet presAssocID="{E605DE3E-803D-42A2-85BD-B99B03F28257}" presName="hierChild3" presStyleCnt="0"/>
      <dgm:spPr/>
      <dgm:t>
        <a:bodyPr/>
        <a:lstStyle/>
        <a:p>
          <a:endParaRPr lang="es-ES"/>
        </a:p>
      </dgm:t>
    </dgm:pt>
    <dgm:pt modelId="{4305DAF9-4331-4C0D-A151-42CFC652E325}" type="pres">
      <dgm:prSet presAssocID="{92425152-5F7E-419B-8FE4-3D2BF5675623}" presName="Name19" presStyleLbl="parChTrans1D3" presStyleIdx="5" presStyleCnt="7" custScaleY="2000000"/>
      <dgm:spPr/>
      <dgm:t>
        <a:bodyPr/>
        <a:lstStyle/>
        <a:p>
          <a:endParaRPr lang="es-MX"/>
        </a:p>
      </dgm:t>
    </dgm:pt>
    <dgm:pt modelId="{50774A4C-3498-49CB-BA38-60CBC5509E37}" type="pres">
      <dgm:prSet presAssocID="{A680F288-95A5-4FC7-94C2-4481149CD631}" presName="Name21" presStyleCnt="0"/>
      <dgm:spPr/>
      <dgm:t>
        <a:bodyPr/>
        <a:lstStyle/>
        <a:p>
          <a:endParaRPr lang="es-ES"/>
        </a:p>
      </dgm:t>
    </dgm:pt>
    <dgm:pt modelId="{95D5E191-7617-49E1-884E-E3D2DEB02043}" type="pres">
      <dgm:prSet presAssocID="{A680F288-95A5-4FC7-94C2-4481149CD631}" presName="level2Shape" presStyleLbl="node3" presStyleIdx="5" presStyleCnt="7" custScaleY="125523"/>
      <dgm:spPr/>
      <dgm:t>
        <a:bodyPr/>
        <a:lstStyle/>
        <a:p>
          <a:endParaRPr lang="es-MX"/>
        </a:p>
      </dgm:t>
    </dgm:pt>
    <dgm:pt modelId="{52A07E6B-F0E2-4321-B106-94450220CE76}" type="pres">
      <dgm:prSet presAssocID="{A680F288-95A5-4FC7-94C2-4481149CD631}" presName="hierChild3" presStyleCnt="0"/>
      <dgm:spPr/>
      <dgm:t>
        <a:bodyPr/>
        <a:lstStyle/>
        <a:p>
          <a:endParaRPr lang="es-ES"/>
        </a:p>
      </dgm:t>
    </dgm:pt>
    <dgm:pt modelId="{5456DF4E-EC73-4DA7-9931-5B888A387D65}" type="pres">
      <dgm:prSet presAssocID="{5C6E4074-D4E2-4D58-B0D2-4B2E354FE6E2}" presName="Name19" presStyleLbl="parChTrans1D3" presStyleIdx="6" presStyleCnt="7" custScaleY="2000000"/>
      <dgm:spPr/>
      <dgm:t>
        <a:bodyPr/>
        <a:lstStyle/>
        <a:p>
          <a:endParaRPr lang="es-ES"/>
        </a:p>
      </dgm:t>
    </dgm:pt>
    <dgm:pt modelId="{CCEB594A-E8DA-4F11-8B46-9540AD8E89AD}" type="pres">
      <dgm:prSet presAssocID="{9DA3F405-9019-4922-9EC7-D77E3F4686DA}" presName="Name21" presStyleCnt="0"/>
      <dgm:spPr/>
    </dgm:pt>
    <dgm:pt modelId="{3D7F35C0-33AF-4182-B406-7496320ED803}" type="pres">
      <dgm:prSet presAssocID="{9DA3F405-9019-4922-9EC7-D77E3F4686DA}" presName="level2Shape" presStyleLbl="node3" presStyleIdx="6" presStyleCnt="7" custScaleY="125523"/>
      <dgm:spPr/>
      <dgm:t>
        <a:bodyPr/>
        <a:lstStyle/>
        <a:p>
          <a:endParaRPr lang="es-ES"/>
        </a:p>
      </dgm:t>
    </dgm:pt>
    <dgm:pt modelId="{95FE6326-8723-4210-A1D4-5A2544E9BE93}" type="pres">
      <dgm:prSet presAssocID="{9DA3F405-9019-4922-9EC7-D77E3F4686DA}" presName="hierChild3" presStyleCnt="0"/>
      <dgm:spPr/>
    </dgm:pt>
    <dgm:pt modelId="{97A5366D-05E2-498A-BC40-1A1E53BA55AB}" type="pres">
      <dgm:prSet presAssocID="{35E3E73C-F4D8-49F6-912A-063948C66788}" presName="bgShapesFlow" presStyleCnt="0"/>
      <dgm:spPr/>
      <dgm:t>
        <a:bodyPr/>
        <a:lstStyle/>
        <a:p>
          <a:endParaRPr lang="es-ES"/>
        </a:p>
      </dgm:t>
    </dgm:pt>
  </dgm:ptLst>
  <dgm:cxnLst>
    <dgm:cxn modelId="{3AACAA59-B832-407F-9D9C-F31F3F9FFF52}" type="presOf" srcId="{BB2EA8F6-0FC5-4AE6-940C-B3C0E894A0B8}" destId="{8AC6A3F0-3B59-4DFE-97DE-2931B21A6183}" srcOrd="0" destOrd="0" presId="urn:microsoft.com/office/officeart/2005/8/layout/hierarchy6"/>
    <dgm:cxn modelId="{871C5B7E-2502-4828-9648-FE8311D0B96B}" srcId="{E605DE3E-803D-42A2-85BD-B99B03F28257}" destId="{9DA3F405-9019-4922-9EC7-D77E3F4686DA}" srcOrd="1" destOrd="0" parTransId="{5C6E4074-D4E2-4D58-B0D2-4B2E354FE6E2}" sibTransId="{165396DE-08DB-4B55-B483-B0AE310AD090}"/>
    <dgm:cxn modelId="{9396B11C-E660-4701-9D84-1C16DD688D84}" type="presOf" srcId="{5C6E4074-D4E2-4D58-B0D2-4B2E354FE6E2}" destId="{5456DF4E-EC73-4DA7-9931-5B888A387D65}" srcOrd="0" destOrd="0" presId="urn:microsoft.com/office/officeart/2005/8/layout/hierarchy6"/>
    <dgm:cxn modelId="{FFEDFA64-F3A2-4CE3-AD54-D290797E7EEC}" srcId="{ECD46723-0B75-4B81-B34D-9A199C4EBFBF}" destId="{0DDA0ADB-58EB-4EEF-9094-362731558DC3}" srcOrd="0" destOrd="0" parTransId="{8C7D2C91-6DBC-43F3-8008-773183323EB9}" sibTransId="{3410EFEC-B37A-4683-AC0C-8C6D67A939A1}"/>
    <dgm:cxn modelId="{1A821BAF-A12A-4B36-A9EC-EBD7E0B1F1FE}" srcId="{9D89DA72-7E8D-438A-9593-C11678691D2B}" destId="{321331E6-6432-4904-B392-91294FDCE7E9}" srcOrd="0" destOrd="0" parTransId="{34008CF9-6DD8-46BB-8B39-A9B262586F19}" sibTransId="{90D8E01A-291C-47A6-ACF1-FAB698765A5A}"/>
    <dgm:cxn modelId="{47F78D39-BECF-465F-9A28-62885C4ADC51}" srcId="{E605DE3E-803D-42A2-85BD-B99B03F28257}" destId="{A680F288-95A5-4FC7-94C2-4481149CD631}" srcOrd="0" destOrd="0" parTransId="{92425152-5F7E-419B-8FE4-3D2BF5675623}" sibTransId="{B0810137-056D-4278-A903-A4B06099173C}"/>
    <dgm:cxn modelId="{27621BC9-8544-457F-8542-0A12F9C43845}" srcId="{9D89DA72-7E8D-438A-9593-C11678691D2B}" destId="{0B7EE9AA-6A35-4409-A650-AE3556535523}" srcOrd="1" destOrd="0" parTransId="{A82C02D9-B6BF-4C3C-8B62-9EC238897981}" sibTransId="{7918D4E5-090A-40B2-A1C0-582E9ACCD9EC}"/>
    <dgm:cxn modelId="{3EA61550-2763-4827-892E-C54D2B6D49F0}" type="presOf" srcId="{35E3E73C-F4D8-49F6-912A-063948C66788}" destId="{0EEBF278-91D1-4599-B5A7-771F8FE44F15}" srcOrd="0" destOrd="0" presId="urn:microsoft.com/office/officeart/2005/8/layout/hierarchy6"/>
    <dgm:cxn modelId="{FB8AD94C-B62C-4AE9-ADB4-E0943665F3E5}" type="presOf" srcId="{ECD46723-0B75-4B81-B34D-9A199C4EBFBF}" destId="{39AB7D39-B2A0-4DBA-9DC4-C261C0D2B015}" srcOrd="0" destOrd="0" presId="urn:microsoft.com/office/officeart/2005/8/layout/hierarchy6"/>
    <dgm:cxn modelId="{F8D9B836-CA14-4EAE-AA95-449ED41CD1DB}" srcId="{2F0A2E01-08B3-40E8-B2B7-B92EE7D4A792}" destId="{5EE5D830-F57A-4086-9988-DD220E083517}" srcOrd="1" destOrd="0" parTransId="{9992DFEA-9090-4BBC-BBCC-BFBA766545FA}" sibTransId="{461DA6AB-67F2-4F60-8B8C-83BA4440C66E}"/>
    <dgm:cxn modelId="{70593EA6-96E3-4BD6-B249-65F3ED84CED2}" type="presOf" srcId="{CC9B3AF7-65E0-406E-B23C-E61C950FD1BE}" destId="{BBAB9E00-7A5A-4B5B-8077-ED81596C61D1}" srcOrd="0" destOrd="0" presId="urn:microsoft.com/office/officeart/2005/8/layout/hierarchy6"/>
    <dgm:cxn modelId="{48269E0C-737D-4054-A599-1E6786E8BDFC}" type="presOf" srcId="{9D89DA72-7E8D-438A-9593-C11678691D2B}" destId="{9E25C9E1-66E2-4AFA-9D8C-117A3BEE913C}" srcOrd="0" destOrd="0" presId="urn:microsoft.com/office/officeart/2005/8/layout/hierarchy6"/>
    <dgm:cxn modelId="{49E7E1AD-E31D-49A3-A8B5-257272957849}" type="presOf" srcId="{EFDB8F9F-DE84-4A93-9769-717995113504}" destId="{BA0A71BB-BF26-4184-878B-7A040061F08D}" srcOrd="0" destOrd="0" presId="urn:microsoft.com/office/officeart/2005/8/layout/hierarchy6"/>
    <dgm:cxn modelId="{3E83946E-53C6-4EAB-936E-276515D62214}" srcId="{5EE5D830-F57A-4086-9988-DD220E083517}" destId="{BB2EA8F6-0FC5-4AE6-940C-B3C0E894A0B8}" srcOrd="1" destOrd="0" parTransId="{EFDB8F9F-DE84-4A93-9769-717995113504}" sibTransId="{6960E56A-F52E-47BB-A519-B6E5D1C56125}"/>
    <dgm:cxn modelId="{32B9B7DE-2245-4250-ACCC-EC7DCD9B381F}" type="presOf" srcId="{97E855E8-BD16-4B82-A300-3CFBAD52B7DA}" destId="{DE8EEC76-C965-414F-A193-3F080BBCA955}" srcOrd="0" destOrd="0" presId="urn:microsoft.com/office/officeart/2005/8/layout/hierarchy6"/>
    <dgm:cxn modelId="{8556A361-409F-4A1E-B217-E8D50973C866}" type="presOf" srcId="{E605DE3E-803D-42A2-85BD-B99B03F28257}" destId="{0B1A913C-47C6-460E-ADFD-F7F4FAA74EC5}" srcOrd="0" destOrd="0" presId="urn:microsoft.com/office/officeart/2005/8/layout/hierarchy6"/>
    <dgm:cxn modelId="{95AA31F3-487A-4AA1-9AF6-A7BBAECA49AB}" srcId="{5EE5D830-F57A-4086-9988-DD220E083517}" destId="{CC9B3AF7-65E0-406E-B23C-E61C950FD1BE}" srcOrd="0" destOrd="0" parTransId="{FC63ACF8-21D4-4271-9668-F042A4960D1A}" sibTransId="{B9075E98-1AAD-45B9-8B37-C16560532820}"/>
    <dgm:cxn modelId="{C2678E5B-0F88-4600-8CCF-246E88A53F04}" type="presOf" srcId="{BB6EAFDB-3027-4C04-AA6E-C50250F3E03D}" destId="{D2A149B5-55B4-4867-AFDA-BA680A60F6F5}" srcOrd="0" destOrd="0" presId="urn:microsoft.com/office/officeart/2005/8/layout/hierarchy6"/>
    <dgm:cxn modelId="{44805C7A-C932-4A84-987B-8B9EDF0CAC9E}" type="presOf" srcId="{FC63ACF8-21D4-4271-9668-F042A4960D1A}" destId="{E21A65AC-D09A-4ADB-8C62-748E7F5C32C3}" srcOrd="0" destOrd="0" presId="urn:microsoft.com/office/officeart/2005/8/layout/hierarchy6"/>
    <dgm:cxn modelId="{02C0CFDB-A3A0-4245-85CD-B621C096C28B}" srcId="{2F0A2E01-08B3-40E8-B2B7-B92EE7D4A792}" destId="{9D89DA72-7E8D-438A-9593-C11678691D2B}" srcOrd="0" destOrd="0" parTransId="{BB6EAFDB-3027-4C04-AA6E-C50250F3E03D}" sibTransId="{EF50A80A-5CCE-4941-A477-47E86627B4A8}"/>
    <dgm:cxn modelId="{EE2DEDB5-9943-4503-AABF-344D8FFA6A92}" type="presOf" srcId="{A82C02D9-B6BF-4C3C-8B62-9EC238897981}" destId="{9A58CEE4-3A60-4F09-8BC3-98D0ACD7B16A}" srcOrd="0" destOrd="0" presId="urn:microsoft.com/office/officeart/2005/8/layout/hierarchy6"/>
    <dgm:cxn modelId="{27A2A34F-E471-4F6C-AC4F-71557212E65E}" type="presOf" srcId="{9992DFEA-9090-4BBC-BBCC-BFBA766545FA}" destId="{C13F3AB9-4A43-4E91-8FFE-31DBAD5C1AE8}" srcOrd="0" destOrd="0" presId="urn:microsoft.com/office/officeart/2005/8/layout/hierarchy6"/>
    <dgm:cxn modelId="{988EEC27-9141-45E4-BB64-CD23C00ED994}" type="presOf" srcId="{34008CF9-6DD8-46BB-8B39-A9B262586F19}" destId="{A36AF5A7-FA4C-4A7F-9D55-56F0D3993F17}" srcOrd="0" destOrd="0" presId="urn:microsoft.com/office/officeart/2005/8/layout/hierarchy6"/>
    <dgm:cxn modelId="{6D4EB18E-A7E7-4D56-9C75-5C1B7355D83D}" type="presOf" srcId="{5EE5D830-F57A-4086-9988-DD220E083517}" destId="{EB4706B9-A3E7-41A5-A8DA-11108B3F935C}" srcOrd="0" destOrd="0" presId="urn:microsoft.com/office/officeart/2005/8/layout/hierarchy6"/>
    <dgm:cxn modelId="{7603D857-1A17-42C6-B891-309B70C0BA1D}" type="presOf" srcId="{321331E6-6432-4904-B392-91294FDCE7E9}" destId="{26818A40-7442-410C-B5EF-414D7B43B287}" srcOrd="0" destOrd="0" presId="urn:microsoft.com/office/officeart/2005/8/layout/hierarchy6"/>
    <dgm:cxn modelId="{4A16AEE9-2BD0-4596-B9CC-7DDCB07B89C3}" type="presOf" srcId="{A680F288-95A5-4FC7-94C2-4481149CD631}" destId="{95D5E191-7617-49E1-884E-E3D2DEB02043}" srcOrd="0" destOrd="0" presId="urn:microsoft.com/office/officeart/2005/8/layout/hierarchy6"/>
    <dgm:cxn modelId="{D728B97A-A97C-45C3-9791-E3B246EA4F8E}" type="presOf" srcId="{0B7EE9AA-6A35-4409-A650-AE3556535523}" destId="{E86236A0-A1D1-4D74-B903-B426E6A10036}" srcOrd="0" destOrd="0" presId="urn:microsoft.com/office/officeart/2005/8/layout/hierarchy6"/>
    <dgm:cxn modelId="{501676B7-5283-43C1-A421-F54B44705D00}" srcId="{2F0A2E01-08B3-40E8-B2B7-B92EE7D4A792}" destId="{E605DE3E-803D-42A2-85BD-B99B03F28257}" srcOrd="2" destOrd="0" parTransId="{97E855E8-BD16-4B82-A300-3CFBAD52B7DA}" sibTransId="{5CAD4B87-2F8E-4E62-9DF9-0480207D6CE9}"/>
    <dgm:cxn modelId="{4E73A6A4-CB3B-4DE1-96F3-69D176E65757}" type="presOf" srcId="{92425152-5F7E-419B-8FE4-3D2BF5675623}" destId="{4305DAF9-4331-4C0D-A151-42CFC652E325}" srcOrd="0" destOrd="0" presId="urn:microsoft.com/office/officeart/2005/8/layout/hierarchy6"/>
    <dgm:cxn modelId="{E5B73691-449D-4310-8E5B-28B572DD624D}" srcId="{5EE5D830-F57A-4086-9988-DD220E083517}" destId="{ECD46723-0B75-4B81-B34D-9A199C4EBFBF}" srcOrd="2" destOrd="0" parTransId="{D57DB026-D688-44C6-9DAB-F14B33575C77}" sibTransId="{74EA6B3A-8F99-43D8-BB7F-0941D7A7CDD9}"/>
    <dgm:cxn modelId="{5F2950F5-FEED-4934-A046-32D3A978ECD1}" type="presOf" srcId="{8C7D2C91-6DBC-43F3-8008-773183323EB9}" destId="{56F76CDB-C4FB-4A4A-95D2-F0C8F5FD7FF1}" srcOrd="0" destOrd="0" presId="urn:microsoft.com/office/officeart/2005/8/layout/hierarchy6"/>
    <dgm:cxn modelId="{250E0632-FBB5-4AC1-8345-B997D1C35AA7}" type="presOf" srcId="{9DA3F405-9019-4922-9EC7-D77E3F4686DA}" destId="{3D7F35C0-33AF-4182-B406-7496320ED803}" srcOrd="0" destOrd="0" presId="urn:microsoft.com/office/officeart/2005/8/layout/hierarchy6"/>
    <dgm:cxn modelId="{44D14A1D-7648-45DB-9E1C-E7D643D96D54}" type="presOf" srcId="{2F0A2E01-08B3-40E8-B2B7-B92EE7D4A792}" destId="{7113A341-C404-4FE0-9B34-492516B2F86C}" srcOrd="0" destOrd="0" presId="urn:microsoft.com/office/officeart/2005/8/layout/hierarchy6"/>
    <dgm:cxn modelId="{A105C492-6CC3-4660-877A-B1DBFFBB4E87}" srcId="{35E3E73C-F4D8-49F6-912A-063948C66788}" destId="{2F0A2E01-08B3-40E8-B2B7-B92EE7D4A792}" srcOrd="0" destOrd="0" parTransId="{42BAB471-96A8-4739-8896-E3D250021A4A}" sibTransId="{768676E4-6DD5-4BA2-A5F3-2D0E99544390}"/>
    <dgm:cxn modelId="{8CCC5DBA-2706-43E4-BF5D-305274F96F7D}" type="presOf" srcId="{D57DB026-D688-44C6-9DAB-F14B33575C77}" destId="{961DF6B0-2C20-4079-8B18-CC44CD4021AC}" srcOrd="0" destOrd="0" presId="urn:microsoft.com/office/officeart/2005/8/layout/hierarchy6"/>
    <dgm:cxn modelId="{20CE0121-8244-41C7-AD4E-1BF1B77ACFB0}" type="presOf" srcId="{0DDA0ADB-58EB-4EEF-9094-362731558DC3}" destId="{2915A306-C56B-4BE0-911F-752D525D43D2}" srcOrd="0" destOrd="0" presId="urn:microsoft.com/office/officeart/2005/8/layout/hierarchy6"/>
    <dgm:cxn modelId="{F9D73A5E-449D-4ABC-96D0-23EB36D2C9FD}" type="presParOf" srcId="{0EEBF278-91D1-4599-B5A7-771F8FE44F15}" destId="{B6D3DA10-F82C-4551-9C0A-AD7FA5DDCBBF}" srcOrd="0" destOrd="0" presId="urn:microsoft.com/office/officeart/2005/8/layout/hierarchy6"/>
    <dgm:cxn modelId="{1C60D9C8-7F5E-45E6-963F-B0DAF7E872A0}" type="presParOf" srcId="{B6D3DA10-F82C-4551-9C0A-AD7FA5DDCBBF}" destId="{F8ACAC17-8E77-41CF-8A91-E3D0386A3D8A}" srcOrd="0" destOrd="0" presId="urn:microsoft.com/office/officeart/2005/8/layout/hierarchy6"/>
    <dgm:cxn modelId="{F71097FD-2624-4485-AE9F-0DAA17B2DAA2}" type="presParOf" srcId="{F8ACAC17-8E77-41CF-8A91-E3D0386A3D8A}" destId="{03122061-7CBC-488C-9F6F-022FA3B99477}" srcOrd="0" destOrd="0" presId="urn:microsoft.com/office/officeart/2005/8/layout/hierarchy6"/>
    <dgm:cxn modelId="{11DB8659-D060-4576-811D-3D3312988B6D}" type="presParOf" srcId="{03122061-7CBC-488C-9F6F-022FA3B99477}" destId="{7113A341-C404-4FE0-9B34-492516B2F86C}" srcOrd="0" destOrd="0" presId="urn:microsoft.com/office/officeart/2005/8/layout/hierarchy6"/>
    <dgm:cxn modelId="{B46419A6-D0CE-4B84-A022-2293BE9C63FB}" type="presParOf" srcId="{03122061-7CBC-488C-9F6F-022FA3B99477}" destId="{37B17C0A-E3EC-4BDE-82D0-2EF250BB0EA4}" srcOrd="1" destOrd="0" presId="urn:microsoft.com/office/officeart/2005/8/layout/hierarchy6"/>
    <dgm:cxn modelId="{C6471C69-A1F0-4980-BF8C-C662AD3A394A}" type="presParOf" srcId="{37B17C0A-E3EC-4BDE-82D0-2EF250BB0EA4}" destId="{D2A149B5-55B4-4867-AFDA-BA680A60F6F5}" srcOrd="0" destOrd="0" presId="urn:microsoft.com/office/officeart/2005/8/layout/hierarchy6"/>
    <dgm:cxn modelId="{216D1F1E-A0EF-4E96-A748-DA9E73F8B4C2}" type="presParOf" srcId="{37B17C0A-E3EC-4BDE-82D0-2EF250BB0EA4}" destId="{20E445F4-8F3A-48BD-948C-16D2313F97B4}" srcOrd="1" destOrd="0" presId="urn:microsoft.com/office/officeart/2005/8/layout/hierarchy6"/>
    <dgm:cxn modelId="{E1BA9B70-0C4E-4693-B3AA-81209A0CA8EA}" type="presParOf" srcId="{20E445F4-8F3A-48BD-948C-16D2313F97B4}" destId="{9E25C9E1-66E2-4AFA-9D8C-117A3BEE913C}" srcOrd="0" destOrd="0" presId="urn:microsoft.com/office/officeart/2005/8/layout/hierarchy6"/>
    <dgm:cxn modelId="{FBD4FA00-BF92-430D-B45A-B171B64C678F}" type="presParOf" srcId="{20E445F4-8F3A-48BD-948C-16D2313F97B4}" destId="{87D57180-F647-4383-BF0E-D74FE1862313}" srcOrd="1" destOrd="0" presId="urn:microsoft.com/office/officeart/2005/8/layout/hierarchy6"/>
    <dgm:cxn modelId="{3FD59C04-AE44-4B7D-BA11-AAA7352D8C60}" type="presParOf" srcId="{87D57180-F647-4383-BF0E-D74FE1862313}" destId="{A36AF5A7-FA4C-4A7F-9D55-56F0D3993F17}" srcOrd="0" destOrd="0" presId="urn:microsoft.com/office/officeart/2005/8/layout/hierarchy6"/>
    <dgm:cxn modelId="{EB070F78-FA5E-41DC-8A6E-F1602EC276A9}" type="presParOf" srcId="{87D57180-F647-4383-BF0E-D74FE1862313}" destId="{C83622A1-A06E-4D9D-BCC4-6EE73375D006}" srcOrd="1" destOrd="0" presId="urn:microsoft.com/office/officeart/2005/8/layout/hierarchy6"/>
    <dgm:cxn modelId="{E280C1A9-9300-4A69-82F1-4D8D77E741E8}" type="presParOf" srcId="{C83622A1-A06E-4D9D-BCC4-6EE73375D006}" destId="{26818A40-7442-410C-B5EF-414D7B43B287}" srcOrd="0" destOrd="0" presId="urn:microsoft.com/office/officeart/2005/8/layout/hierarchy6"/>
    <dgm:cxn modelId="{C612B1AF-1F89-46BF-A073-F24EB0539811}" type="presParOf" srcId="{C83622A1-A06E-4D9D-BCC4-6EE73375D006}" destId="{99111618-91A0-468F-9543-DFB033430F73}" srcOrd="1" destOrd="0" presId="urn:microsoft.com/office/officeart/2005/8/layout/hierarchy6"/>
    <dgm:cxn modelId="{C6BC6213-E4F6-4247-A20D-481192F088BB}" type="presParOf" srcId="{87D57180-F647-4383-BF0E-D74FE1862313}" destId="{9A58CEE4-3A60-4F09-8BC3-98D0ACD7B16A}" srcOrd="2" destOrd="0" presId="urn:microsoft.com/office/officeart/2005/8/layout/hierarchy6"/>
    <dgm:cxn modelId="{E699A39A-9C0E-419D-85B3-8D6D28267822}" type="presParOf" srcId="{87D57180-F647-4383-BF0E-D74FE1862313}" destId="{B5586893-4536-490E-8E19-99ABFFF83D58}" srcOrd="3" destOrd="0" presId="urn:microsoft.com/office/officeart/2005/8/layout/hierarchy6"/>
    <dgm:cxn modelId="{7EB95472-5649-490F-B6D9-8851C4F9F958}" type="presParOf" srcId="{B5586893-4536-490E-8E19-99ABFFF83D58}" destId="{E86236A0-A1D1-4D74-B903-B426E6A10036}" srcOrd="0" destOrd="0" presId="urn:microsoft.com/office/officeart/2005/8/layout/hierarchy6"/>
    <dgm:cxn modelId="{C05C666E-7A4C-4CF5-96B2-669EBE14D4F4}" type="presParOf" srcId="{B5586893-4536-490E-8E19-99ABFFF83D58}" destId="{21BB036B-E1A6-403F-ABDC-7A997A5F4AAF}" srcOrd="1" destOrd="0" presId="urn:microsoft.com/office/officeart/2005/8/layout/hierarchy6"/>
    <dgm:cxn modelId="{0DE92282-6E4A-402A-8C08-8F8BF5A5F936}" type="presParOf" srcId="{37B17C0A-E3EC-4BDE-82D0-2EF250BB0EA4}" destId="{C13F3AB9-4A43-4E91-8FFE-31DBAD5C1AE8}" srcOrd="2" destOrd="0" presId="urn:microsoft.com/office/officeart/2005/8/layout/hierarchy6"/>
    <dgm:cxn modelId="{09307E8F-1C53-4921-ACF7-CEEB8268F8CF}" type="presParOf" srcId="{37B17C0A-E3EC-4BDE-82D0-2EF250BB0EA4}" destId="{14AC9EBD-A7C0-48C5-A82B-C3A479EA5387}" srcOrd="3" destOrd="0" presId="urn:microsoft.com/office/officeart/2005/8/layout/hierarchy6"/>
    <dgm:cxn modelId="{8CDFEC5E-9FAB-42E3-918A-C4F78BD821C0}" type="presParOf" srcId="{14AC9EBD-A7C0-48C5-A82B-C3A479EA5387}" destId="{EB4706B9-A3E7-41A5-A8DA-11108B3F935C}" srcOrd="0" destOrd="0" presId="urn:microsoft.com/office/officeart/2005/8/layout/hierarchy6"/>
    <dgm:cxn modelId="{879D1CCD-AB7B-4579-8C3A-246A4BA61C4E}" type="presParOf" srcId="{14AC9EBD-A7C0-48C5-A82B-C3A479EA5387}" destId="{AC4E3D48-768F-4F99-866D-A15F27433D94}" srcOrd="1" destOrd="0" presId="urn:microsoft.com/office/officeart/2005/8/layout/hierarchy6"/>
    <dgm:cxn modelId="{6F907840-E7F7-4193-A2C5-BAE20B31E44B}" type="presParOf" srcId="{AC4E3D48-768F-4F99-866D-A15F27433D94}" destId="{E21A65AC-D09A-4ADB-8C62-748E7F5C32C3}" srcOrd="0" destOrd="0" presId="urn:microsoft.com/office/officeart/2005/8/layout/hierarchy6"/>
    <dgm:cxn modelId="{4CBE81DC-D483-48D6-AEDD-325EE6BAA3A2}" type="presParOf" srcId="{AC4E3D48-768F-4F99-866D-A15F27433D94}" destId="{7AA26F17-4EAF-416F-80FC-542BE4ED1719}" srcOrd="1" destOrd="0" presId="urn:microsoft.com/office/officeart/2005/8/layout/hierarchy6"/>
    <dgm:cxn modelId="{859603A0-436E-44B1-BCA9-FE4CFA05A781}" type="presParOf" srcId="{7AA26F17-4EAF-416F-80FC-542BE4ED1719}" destId="{BBAB9E00-7A5A-4B5B-8077-ED81596C61D1}" srcOrd="0" destOrd="0" presId="urn:microsoft.com/office/officeart/2005/8/layout/hierarchy6"/>
    <dgm:cxn modelId="{FC9ADDB3-AF01-4DE0-801F-A16D44E26BFD}" type="presParOf" srcId="{7AA26F17-4EAF-416F-80FC-542BE4ED1719}" destId="{301A207C-1B5E-4F61-942E-D6F1E0519871}" srcOrd="1" destOrd="0" presId="urn:microsoft.com/office/officeart/2005/8/layout/hierarchy6"/>
    <dgm:cxn modelId="{C48912DC-7407-455A-BC26-273BC77B113B}" type="presParOf" srcId="{AC4E3D48-768F-4F99-866D-A15F27433D94}" destId="{BA0A71BB-BF26-4184-878B-7A040061F08D}" srcOrd="2" destOrd="0" presId="urn:microsoft.com/office/officeart/2005/8/layout/hierarchy6"/>
    <dgm:cxn modelId="{FF8C4767-CD74-4E89-8B8D-D07D37E7AE40}" type="presParOf" srcId="{AC4E3D48-768F-4F99-866D-A15F27433D94}" destId="{AD0739A8-4F25-4310-97D8-3776307385E3}" srcOrd="3" destOrd="0" presId="urn:microsoft.com/office/officeart/2005/8/layout/hierarchy6"/>
    <dgm:cxn modelId="{45B8BECE-25AF-4324-94E1-4F5313761BEB}" type="presParOf" srcId="{AD0739A8-4F25-4310-97D8-3776307385E3}" destId="{8AC6A3F0-3B59-4DFE-97DE-2931B21A6183}" srcOrd="0" destOrd="0" presId="urn:microsoft.com/office/officeart/2005/8/layout/hierarchy6"/>
    <dgm:cxn modelId="{EA369266-C0F4-4631-9DD0-DE4F6F9EBDBB}" type="presParOf" srcId="{AD0739A8-4F25-4310-97D8-3776307385E3}" destId="{7930C8A5-70C5-4310-B295-AA38F2F9AB09}" srcOrd="1" destOrd="0" presId="urn:microsoft.com/office/officeart/2005/8/layout/hierarchy6"/>
    <dgm:cxn modelId="{87CBE5F8-69F6-4BC6-B589-B30EB9EB24E4}" type="presParOf" srcId="{AC4E3D48-768F-4F99-866D-A15F27433D94}" destId="{961DF6B0-2C20-4079-8B18-CC44CD4021AC}" srcOrd="4" destOrd="0" presId="urn:microsoft.com/office/officeart/2005/8/layout/hierarchy6"/>
    <dgm:cxn modelId="{79BC52E8-2180-4AED-B48A-DC48C49C50A2}" type="presParOf" srcId="{AC4E3D48-768F-4F99-866D-A15F27433D94}" destId="{FDA76C0B-2A5E-4518-936B-BD0EB4D32457}" srcOrd="5" destOrd="0" presId="urn:microsoft.com/office/officeart/2005/8/layout/hierarchy6"/>
    <dgm:cxn modelId="{712A0213-EDA6-4081-90B5-A3FD2737C5F7}" type="presParOf" srcId="{FDA76C0B-2A5E-4518-936B-BD0EB4D32457}" destId="{39AB7D39-B2A0-4DBA-9DC4-C261C0D2B015}" srcOrd="0" destOrd="0" presId="urn:microsoft.com/office/officeart/2005/8/layout/hierarchy6"/>
    <dgm:cxn modelId="{B44AC527-9B36-494B-8E9E-EC6EABEA2061}" type="presParOf" srcId="{FDA76C0B-2A5E-4518-936B-BD0EB4D32457}" destId="{41D3C83A-91B2-4E64-87D8-56D8C73AC2C5}" srcOrd="1" destOrd="0" presId="urn:microsoft.com/office/officeart/2005/8/layout/hierarchy6"/>
    <dgm:cxn modelId="{974FEB1C-4D9E-4539-BEC5-19072B656D53}" type="presParOf" srcId="{41D3C83A-91B2-4E64-87D8-56D8C73AC2C5}" destId="{56F76CDB-C4FB-4A4A-95D2-F0C8F5FD7FF1}" srcOrd="0" destOrd="0" presId="urn:microsoft.com/office/officeart/2005/8/layout/hierarchy6"/>
    <dgm:cxn modelId="{896D684C-2544-4722-B181-B3B9595099C7}" type="presParOf" srcId="{41D3C83A-91B2-4E64-87D8-56D8C73AC2C5}" destId="{0C7F75DB-F08B-4418-8206-74E5A8FB6E9E}" srcOrd="1" destOrd="0" presId="urn:microsoft.com/office/officeart/2005/8/layout/hierarchy6"/>
    <dgm:cxn modelId="{606BEC82-6C17-44A3-A9DC-7E412B391B94}" type="presParOf" srcId="{0C7F75DB-F08B-4418-8206-74E5A8FB6E9E}" destId="{2915A306-C56B-4BE0-911F-752D525D43D2}" srcOrd="0" destOrd="0" presId="urn:microsoft.com/office/officeart/2005/8/layout/hierarchy6"/>
    <dgm:cxn modelId="{84488BE9-DEBD-46BE-9684-6AFADCED3244}" type="presParOf" srcId="{0C7F75DB-F08B-4418-8206-74E5A8FB6E9E}" destId="{49F617A2-F135-4062-8425-AA0331942D77}" srcOrd="1" destOrd="0" presId="urn:microsoft.com/office/officeart/2005/8/layout/hierarchy6"/>
    <dgm:cxn modelId="{4617244D-7E8D-44CE-BD3B-335D3B513476}" type="presParOf" srcId="{37B17C0A-E3EC-4BDE-82D0-2EF250BB0EA4}" destId="{DE8EEC76-C965-414F-A193-3F080BBCA955}" srcOrd="4" destOrd="0" presId="urn:microsoft.com/office/officeart/2005/8/layout/hierarchy6"/>
    <dgm:cxn modelId="{693954E8-DC2F-41A6-AE09-71F72DD8D52B}" type="presParOf" srcId="{37B17C0A-E3EC-4BDE-82D0-2EF250BB0EA4}" destId="{D60C3CBD-3D20-4DDF-8328-5162F80FD5D2}" srcOrd="5" destOrd="0" presId="urn:microsoft.com/office/officeart/2005/8/layout/hierarchy6"/>
    <dgm:cxn modelId="{24FFCF6B-B67A-46FE-A6A6-33C0344F0852}" type="presParOf" srcId="{D60C3CBD-3D20-4DDF-8328-5162F80FD5D2}" destId="{0B1A913C-47C6-460E-ADFD-F7F4FAA74EC5}" srcOrd="0" destOrd="0" presId="urn:microsoft.com/office/officeart/2005/8/layout/hierarchy6"/>
    <dgm:cxn modelId="{AD6F76F3-FCD9-41F1-82B1-B29DD25F31D7}" type="presParOf" srcId="{D60C3CBD-3D20-4DDF-8328-5162F80FD5D2}" destId="{BC4FAC23-2A62-45EF-9027-4AF3B71FD1FA}" srcOrd="1" destOrd="0" presId="urn:microsoft.com/office/officeart/2005/8/layout/hierarchy6"/>
    <dgm:cxn modelId="{D83AD6A4-A7B1-4E44-92B7-EDFE3CC9AAF0}" type="presParOf" srcId="{BC4FAC23-2A62-45EF-9027-4AF3B71FD1FA}" destId="{4305DAF9-4331-4C0D-A151-42CFC652E325}" srcOrd="0" destOrd="0" presId="urn:microsoft.com/office/officeart/2005/8/layout/hierarchy6"/>
    <dgm:cxn modelId="{E6974138-5F8F-44E2-A0D4-9912BBB0DDD9}" type="presParOf" srcId="{BC4FAC23-2A62-45EF-9027-4AF3B71FD1FA}" destId="{50774A4C-3498-49CB-BA38-60CBC5509E37}" srcOrd="1" destOrd="0" presId="urn:microsoft.com/office/officeart/2005/8/layout/hierarchy6"/>
    <dgm:cxn modelId="{D559D1D0-84AB-4D4E-80AA-6BC873EACE58}" type="presParOf" srcId="{50774A4C-3498-49CB-BA38-60CBC5509E37}" destId="{95D5E191-7617-49E1-884E-E3D2DEB02043}" srcOrd="0" destOrd="0" presId="urn:microsoft.com/office/officeart/2005/8/layout/hierarchy6"/>
    <dgm:cxn modelId="{03E89F35-45FA-4C96-83BC-27793B9A9AC5}" type="presParOf" srcId="{50774A4C-3498-49CB-BA38-60CBC5509E37}" destId="{52A07E6B-F0E2-4321-B106-94450220CE76}" srcOrd="1" destOrd="0" presId="urn:microsoft.com/office/officeart/2005/8/layout/hierarchy6"/>
    <dgm:cxn modelId="{83BE17A2-10A8-463C-9D27-50A7797B8661}" type="presParOf" srcId="{BC4FAC23-2A62-45EF-9027-4AF3B71FD1FA}" destId="{5456DF4E-EC73-4DA7-9931-5B888A387D65}" srcOrd="2" destOrd="0" presId="urn:microsoft.com/office/officeart/2005/8/layout/hierarchy6"/>
    <dgm:cxn modelId="{D2FE7AFD-1FE1-453A-9F4E-527F39EC583C}" type="presParOf" srcId="{BC4FAC23-2A62-45EF-9027-4AF3B71FD1FA}" destId="{CCEB594A-E8DA-4F11-8B46-9540AD8E89AD}" srcOrd="3" destOrd="0" presId="urn:microsoft.com/office/officeart/2005/8/layout/hierarchy6"/>
    <dgm:cxn modelId="{E0DC89AF-63D9-49D5-B32F-98719C7F1214}" type="presParOf" srcId="{CCEB594A-E8DA-4F11-8B46-9540AD8E89AD}" destId="{3D7F35C0-33AF-4182-B406-7496320ED803}" srcOrd="0" destOrd="0" presId="urn:microsoft.com/office/officeart/2005/8/layout/hierarchy6"/>
    <dgm:cxn modelId="{0CC92EC8-43E4-4B6B-BCBE-C17C5B5296C7}" type="presParOf" srcId="{CCEB594A-E8DA-4F11-8B46-9540AD8E89AD}" destId="{95FE6326-8723-4210-A1D4-5A2544E9BE93}" srcOrd="1" destOrd="0" presId="urn:microsoft.com/office/officeart/2005/8/layout/hierarchy6"/>
    <dgm:cxn modelId="{432B0209-5848-4C57-823F-3ABC0D9565FE}" type="presParOf" srcId="{0EEBF278-91D1-4599-B5A7-771F8FE44F15}" destId="{97A5366D-05E2-498A-BC40-1A1E53BA55AB}"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13A341-C404-4FE0-9B34-492516B2F86C}">
      <dsp:nvSpPr>
        <dsp:cNvPr id="0" name=""/>
        <dsp:cNvSpPr/>
      </dsp:nvSpPr>
      <dsp:spPr>
        <a:xfrm>
          <a:off x="2471351" y="369590"/>
          <a:ext cx="1383670" cy="742852"/>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dirty="0" smtClean="0"/>
            <a:t>Busca en pantalla el producto, captura  cantidad y confirma al cliente.</a:t>
          </a:r>
          <a:endParaRPr lang="es-MX" sz="800" kern="1200" dirty="0"/>
        </a:p>
      </dsp:txBody>
      <dsp:txXfrm>
        <a:off x="2493108" y="391347"/>
        <a:ext cx="1340156" cy="699338"/>
      </dsp:txXfrm>
    </dsp:sp>
    <dsp:sp modelId="{D2A149B5-55B4-4867-AFDA-BA680A60F6F5}">
      <dsp:nvSpPr>
        <dsp:cNvPr id="0" name=""/>
        <dsp:cNvSpPr/>
      </dsp:nvSpPr>
      <dsp:spPr>
        <a:xfrm>
          <a:off x="829023" y="1112443"/>
          <a:ext cx="2334162" cy="191521"/>
        </a:xfrm>
        <a:custGeom>
          <a:avLst/>
          <a:gdLst/>
          <a:ahLst/>
          <a:cxnLst/>
          <a:rect l="0" t="0" r="0" b="0"/>
          <a:pathLst>
            <a:path>
              <a:moveTo>
                <a:pt x="2334162" y="0"/>
              </a:moveTo>
              <a:lnTo>
                <a:pt x="2334162" y="95760"/>
              </a:lnTo>
              <a:lnTo>
                <a:pt x="0" y="95760"/>
              </a:lnTo>
              <a:lnTo>
                <a:pt x="0" y="19152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25C9E1-66E2-4AFA-9D8C-117A3BEE913C}">
      <dsp:nvSpPr>
        <dsp:cNvPr id="0" name=""/>
        <dsp:cNvSpPr/>
      </dsp:nvSpPr>
      <dsp:spPr>
        <a:xfrm>
          <a:off x="469921" y="1303964"/>
          <a:ext cx="718203" cy="601007"/>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dirty="0" smtClean="0"/>
            <a:t>Falla de sistema</a:t>
          </a:r>
          <a:endParaRPr lang="es-MX" sz="800" kern="1200" dirty="0"/>
        </a:p>
      </dsp:txBody>
      <dsp:txXfrm>
        <a:off x="487524" y="1321567"/>
        <a:ext cx="682997" cy="565801"/>
      </dsp:txXfrm>
    </dsp:sp>
    <dsp:sp modelId="{A36AF5A7-FA4C-4A7F-9D55-56F0D3993F17}">
      <dsp:nvSpPr>
        <dsp:cNvPr id="0" name=""/>
        <dsp:cNvSpPr/>
      </dsp:nvSpPr>
      <dsp:spPr>
        <a:xfrm>
          <a:off x="362191" y="1904971"/>
          <a:ext cx="466832" cy="191521"/>
        </a:xfrm>
        <a:custGeom>
          <a:avLst/>
          <a:gdLst/>
          <a:ahLst/>
          <a:cxnLst/>
          <a:rect l="0" t="0" r="0" b="0"/>
          <a:pathLst>
            <a:path>
              <a:moveTo>
                <a:pt x="466832" y="0"/>
              </a:moveTo>
              <a:lnTo>
                <a:pt x="466832" y="95760"/>
              </a:lnTo>
              <a:lnTo>
                <a:pt x="0" y="95760"/>
              </a:lnTo>
              <a:lnTo>
                <a:pt x="0" y="19152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818A40-7442-410C-B5EF-414D7B43B287}">
      <dsp:nvSpPr>
        <dsp:cNvPr id="0" name=""/>
        <dsp:cNvSpPr/>
      </dsp:nvSpPr>
      <dsp:spPr>
        <a:xfrm>
          <a:off x="3089" y="2096492"/>
          <a:ext cx="718203" cy="601007"/>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dirty="0" smtClean="0"/>
            <a:t>Se fue la luz</a:t>
          </a:r>
          <a:endParaRPr lang="es-MX" sz="800" kern="1200" dirty="0"/>
        </a:p>
      </dsp:txBody>
      <dsp:txXfrm>
        <a:off x="20692" y="2114095"/>
        <a:ext cx="682997" cy="565801"/>
      </dsp:txXfrm>
    </dsp:sp>
    <dsp:sp modelId="{9A58CEE4-3A60-4F09-8BC3-98D0ACD7B16A}">
      <dsp:nvSpPr>
        <dsp:cNvPr id="0" name=""/>
        <dsp:cNvSpPr/>
      </dsp:nvSpPr>
      <dsp:spPr>
        <a:xfrm>
          <a:off x="829023" y="1904971"/>
          <a:ext cx="466832" cy="191521"/>
        </a:xfrm>
        <a:custGeom>
          <a:avLst/>
          <a:gdLst/>
          <a:ahLst/>
          <a:cxnLst/>
          <a:rect l="0" t="0" r="0" b="0"/>
          <a:pathLst>
            <a:path>
              <a:moveTo>
                <a:pt x="0" y="0"/>
              </a:moveTo>
              <a:lnTo>
                <a:pt x="0" y="95760"/>
              </a:lnTo>
              <a:lnTo>
                <a:pt x="466832" y="95760"/>
              </a:lnTo>
              <a:lnTo>
                <a:pt x="466832" y="19152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6236A0-A1D1-4D74-B903-B426E6A10036}">
      <dsp:nvSpPr>
        <dsp:cNvPr id="0" name=""/>
        <dsp:cNvSpPr/>
      </dsp:nvSpPr>
      <dsp:spPr>
        <a:xfrm>
          <a:off x="936754" y="2096492"/>
          <a:ext cx="718203" cy="601007"/>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endParaRPr lang="es-MX" sz="800" kern="1200" dirty="0"/>
        </a:p>
      </dsp:txBody>
      <dsp:txXfrm>
        <a:off x="954357" y="2114095"/>
        <a:ext cx="682997" cy="565801"/>
      </dsp:txXfrm>
    </dsp:sp>
    <dsp:sp modelId="{C13F3AB9-4A43-4E91-8FFE-31DBAD5C1AE8}">
      <dsp:nvSpPr>
        <dsp:cNvPr id="0" name=""/>
        <dsp:cNvSpPr/>
      </dsp:nvSpPr>
      <dsp:spPr>
        <a:xfrm>
          <a:off x="3117466" y="1112443"/>
          <a:ext cx="91440" cy="191521"/>
        </a:xfrm>
        <a:custGeom>
          <a:avLst/>
          <a:gdLst/>
          <a:ahLst/>
          <a:cxnLst/>
          <a:rect l="0" t="0" r="0" b="0"/>
          <a:pathLst>
            <a:path>
              <a:moveTo>
                <a:pt x="45720" y="0"/>
              </a:moveTo>
              <a:lnTo>
                <a:pt x="45720" y="19152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4706B9-A3E7-41A5-A8DA-11108B3F935C}">
      <dsp:nvSpPr>
        <dsp:cNvPr id="0" name=""/>
        <dsp:cNvSpPr/>
      </dsp:nvSpPr>
      <dsp:spPr>
        <a:xfrm>
          <a:off x="2804084" y="1303964"/>
          <a:ext cx="718203" cy="601007"/>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dirty="0" smtClean="0"/>
            <a:t>Error del agente</a:t>
          </a:r>
          <a:endParaRPr lang="es-MX" sz="800" kern="1200" dirty="0"/>
        </a:p>
      </dsp:txBody>
      <dsp:txXfrm>
        <a:off x="2821687" y="1321567"/>
        <a:ext cx="682997" cy="565801"/>
      </dsp:txXfrm>
    </dsp:sp>
    <dsp:sp modelId="{E21A65AC-D09A-4ADB-8C62-748E7F5C32C3}">
      <dsp:nvSpPr>
        <dsp:cNvPr id="0" name=""/>
        <dsp:cNvSpPr/>
      </dsp:nvSpPr>
      <dsp:spPr>
        <a:xfrm>
          <a:off x="2229521" y="1904971"/>
          <a:ext cx="933665" cy="191521"/>
        </a:xfrm>
        <a:custGeom>
          <a:avLst/>
          <a:gdLst/>
          <a:ahLst/>
          <a:cxnLst/>
          <a:rect l="0" t="0" r="0" b="0"/>
          <a:pathLst>
            <a:path>
              <a:moveTo>
                <a:pt x="933665" y="0"/>
              </a:moveTo>
              <a:lnTo>
                <a:pt x="933665" y="95760"/>
              </a:lnTo>
              <a:lnTo>
                <a:pt x="0" y="95760"/>
              </a:lnTo>
              <a:lnTo>
                <a:pt x="0" y="19152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AB9E00-7A5A-4B5B-8077-ED81596C61D1}">
      <dsp:nvSpPr>
        <dsp:cNvPr id="0" name=""/>
        <dsp:cNvSpPr/>
      </dsp:nvSpPr>
      <dsp:spPr>
        <a:xfrm>
          <a:off x="1870419" y="2096492"/>
          <a:ext cx="718203" cy="601007"/>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dirty="0"/>
            <a:t>No aplica "Script"</a:t>
          </a:r>
        </a:p>
      </dsp:txBody>
      <dsp:txXfrm>
        <a:off x="1888022" y="2114095"/>
        <a:ext cx="682997" cy="565801"/>
      </dsp:txXfrm>
    </dsp:sp>
    <dsp:sp modelId="{BA0A71BB-BF26-4184-878B-7A040061F08D}">
      <dsp:nvSpPr>
        <dsp:cNvPr id="0" name=""/>
        <dsp:cNvSpPr/>
      </dsp:nvSpPr>
      <dsp:spPr>
        <a:xfrm>
          <a:off x="3117466" y="1904971"/>
          <a:ext cx="91440" cy="191521"/>
        </a:xfrm>
        <a:custGeom>
          <a:avLst/>
          <a:gdLst/>
          <a:ahLst/>
          <a:cxnLst/>
          <a:rect l="0" t="0" r="0" b="0"/>
          <a:pathLst>
            <a:path>
              <a:moveTo>
                <a:pt x="45720" y="0"/>
              </a:moveTo>
              <a:lnTo>
                <a:pt x="45720" y="19152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C6A3F0-3B59-4DFE-97DE-2931B21A6183}">
      <dsp:nvSpPr>
        <dsp:cNvPr id="0" name=""/>
        <dsp:cNvSpPr/>
      </dsp:nvSpPr>
      <dsp:spPr>
        <a:xfrm>
          <a:off x="2804084" y="2096492"/>
          <a:ext cx="718203" cy="601007"/>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dirty="0" smtClean="0"/>
            <a:t>No aplica parafraseo</a:t>
          </a:r>
          <a:endParaRPr lang="es-MX" sz="800" kern="1200" dirty="0"/>
        </a:p>
      </dsp:txBody>
      <dsp:txXfrm>
        <a:off x="2821687" y="2114095"/>
        <a:ext cx="682997" cy="565801"/>
      </dsp:txXfrm>
    </dsp:sp>
    <dsp:sp modelId="{961DF6B0-2C20-4079-8B18-CC44CD4021AC}">
      <dsp:nvSpPr>
        <dsp:cNvPr id="0" name=""/>
        <dsp:cNvSpPr/>
      </dsp:nvSpPr>
      <dsp:spPr>
        <a:xfrm>
          <a:off x="3163186" y="1904971"/>
          <a:ext cx="933665" cy="191521"/>
        </a:xfrm>
        <a:custGeom>
          <a:avLst/>
          <a:gdLst/>
          <a:ahLst/>
          <a:cxnLst/>
          <a:rect l="0" t="0" r="0" b="0"/>
          <a:pathLst>
            <a:path>
              <a:moveTo>
                <a:pt x="0" y="0"/>
              </a:moveTo>
              <a:lnTo>
                <a:pt x="0" y="95760"/>
              </a:lnTo>
              <a:lnTo>
                <a:pt x="933665" y="95760"/>
              </a:lnTo>
              <a:lnTo>
                <a:pt x="933665" y="19152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AB7D39-B2A0-4DBA-9DC4-C261C0D2B015}">
      <dsp:nvSpPr>
        <dsp:cNvPr id="0" name=""/>
        <dsp:cNvSpPr/>
      </dsp:nvSpPr>
      <dsp:spPr>
        <a:xfrm>
          <a:off x="3737749" y="2096492"/>
          <a:ext cx="718203" cy="601007"/>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endParaRPr lang="es-MX" sz="800" kern="1200" dirty="0"/>
        </a:p>
      </dsp:txBody>
      <dsp:txXfrm>
        <a:off x="3755352" y="2114095"/>
        <a:ext cx="682997" cy="565801"/>
      </dsp:txXfrm>
    </dsp:sp>
    <dsp:sp modelId="{56F76CDB-C4FB-4A4A-95D2-F0C8F5FD7FF1}">
      <dsp:nvSpPr>
        <dsp:cNvPr id="0" name=""/>
        <dsp:cNvSpPr/>
      </dsp:nvSpPr>
      <dsp:spPr>
        <a:xfrm>
          <a:off x="4051131" y="2697500"/>
          <a:ext cx="91440" cy="191521"/>
        </a:xfrm>
        <a:custGeom>
          <a:avLst/>
          <a:gdLst/>
          <a:ahLst/>
          <a:cxnLst/>
          <a:rect l="0" t="0" r="0" b="0"/>
          <a:pathLst>
            <a:path>
              <a:moveTo>
                <a:pt x="45720" y="0"/>
              </a:moveTo>
              <a:lnTo>
                <a:pt x="45720" y="191521"/>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15A306-C56B-4BE0-911F-752D525D43D2}">
      <dsp:nvSpPr>
        <dsp:cNvPr id="0" name=""/>
        <dsp:cNvSpPr/>
      </dsp:nvSpPr>
      <dsp:spPr>
        <a:xfrm>
          <a:off x="3737749" y="2889021"/>
          <a:ext cx="718203" cy="601007"/>
        </a:xfrm>
        <a:prstGeom prst="roundRect">
          <a:avLst>
            <a:gd name="adj" fmla="val 10000"/>
          </a:avLst>
        </a:prstGeom>
        <a:gradFill rotWithShape="0">
          <a:gsLst>
            <a:gs pos="0">
              <a:schemeClr val="accent4">
                <a:hueOff val="0"/>
                <a:satOff val="0"/>
                <a:lumOff val="0"/>
                <a:alphaOff val="0"/>
                <a:shade val="51000"/>
                <a:satMod val="130000"/>
              </a:schemeClr>
            </a:gs>
            <a:gs pos="80000">
              <a:schemeClr val="accent4">
                <a:hueOff val="0"/>
                <a:satOff val="0"/>
                <a:lumOff val="0"/>
                <a:alphaOff val="0"/>
                <a:shade val="93000"/>
                <a:satMod val="130000"/>
              </a:schemeClr>
            </a:gs>
            <a:gs pos="100000">
              <a:schemeClr val="accent4">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dirty="0" smtClean="0"/>
            <a:t>Falta de supervisión</a:t>
          </a:r>
          <a:endParaRPr lang="es-MX" sz="800" kern="1200" dirty="0"/>
        </a:p>
      </dsp:txBody>
      <dsp:txXfrm>
        <a:off x="3755352" y="2906624"/>
        <a:ext cx="682997" cy="565801"/>
      </dsp:txXfrm>
    </dsp:sp>
    <dsp:sp modelId="{DE8EEC76-C965-414F-A193-3F080BBCA955}">
      <dsp:nvSpPr>
        <dsp:cNvPr id="0" name=""/>
        <dsp:cNvSpPr/>
      </dsp:nvSpPr>
      <dsp:spPr>
        <a:xfrm>
          <a:off x="3163186" y="1112443"/>
          <a:ext cx="2334162" cy="191521"/>
        </a:xfrm>
        <a:custGeom>
          <a:avLst/>
          <a:gdLst/>
          <a:ahLst/>
          <a:cxnLst/>
          <a:rect l="0" t="0" r="0" b="0"/>
          <a:pathLst>
            <a:path>
              <a:moveTo>
                <a:pt x="0" y="0"/>
              </a:moveTo>
              <a:lnTo>
                <a:pt x="0" y="95760"/>
              </a:lnTo>
              <a:lnTo>
                <a:pt x="2334162" y="95760"/>
              </a:lnTo>
              <a:lnTo>
                <a:pt x="2334162" y="191521"/>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1A913C-47C6-460E-ADFD-F7F4FAA74EC5}">
      <dsp:nvSpPr>
        <dsp:cNvPr id="0" name=""/>
        <dsp:cNvSpPr/>
      </dsp:nvSpPr>
      <dsp:spPr>
        <a:xfrm>
          <a:off x="5138247" y="1303964"/>
          <a:ext cx="718203" cy="601007"/>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dirty="0" smtClean="0"/>
            <a:t>Error del cliente</a:t>
          </a:r>
          <a:endParaRPr lang="es-MX" sz="800" kern="1200" dirty="0"/>
        </a:p>
      </dsp:txBody>
      <dsp:txXfrm>
        <a:off x="5155850" y="1321567"/>
        <a:ext cx="682997" cy="565801"/>
      </dsp:txXfrm>
    </dsp:sp>
    <dsp:sp modelId="{4305DAF9-4331-4C0D-A151-42CFC652E325}">
      <dsp:nvSpPr>
        <dsp:cNvPr id="0" name=""/>
        <dsp:cNvSpPr/>
      </dsp:nvSpPr>
      <dsp:spPr>
        <a:xfrm>
          <a:off x="5030516" y="1904971"/>
          <a:ext cx="466832" cy="191521"/>
        </a:xfrm>
        <a:custGeom>
          <a:avLst/>
          <a:gdLst/>
          <a:ahLst/>
          <a:cxnLst/>
          <a:rect l="0" t="0" r="0" b="0"/>
          <a:pathLst>
            <a:path>
              <a:moveTo>
                <a:pt x="466832" y="0"/>
              </a:moveTo>
              <a:lnTo>
                <a:pt x="466832" y="95760"/>
              </a:lnTo>
              <a:lnTo>
                <a:pt x="0" y="95760"/>
              </a:lnTo>
              <a:lnTo>
                <a:pt x="0" y="19152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D5E191-7617-49E1-884E-E3D2DEB02043}">
      <dsp:nvSpPr>
        <dsp:cNvPr id="0" name=""/>
        <dsp:cNvSpPr/>
      </dsp:nvSpPr>
      <dsp:spPr>
        <a:xfrm>
          <a:off x="4671414" y="2096492"/>
          <a:ext cx="718203" cy="601007"/>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dirty="0" smtClean="0"/>
            <a:t>Tiene prisa</a:t>
          </a:r>
          <a:endParaRPr lang="es-MX" sz="800" kern="1200" dirty="0"/>
        </a:p>
      </dsp:txBody>
      <dsp:txXfrm>
        <a:off x="4689017" y="2114095"/>
        <a:ext cx="682997" cy="565801"/>
      </dsp:txXfrm>
    </dsp:sp>
    <dsp:sp modelId="{5456DF4E-EC73-4DA7-9931-5B888A387D65}">
      <dsp:nvSpPr>
        <dsp:cNvPr id="0" name=""/>
        <dsp:cNvSpPr/>
      </dsp:nvSpPr>
      <dsp:spPr>
        <a:xfrm>
          <a:off x="5497349" y="1904971"/>
          <a:ext cx="466832" cy="191521"/>
        </a:xfrm>
        <a:custGeom>
          <a:avLst/>
          <a:gdLst/>
          <a:ahLst/>
          <a:cxnLst/>
          <a:rect l="0" t="0" r="0" b="0"/>
          <a:pathLst>
            <a:path>
              <a:moveTo>
                <a:pt x="0" y="0"/>
              </a:moveTo>
              <a:lnTo>
                <a:pt x="0" y="95760"/>
              </a:lnTo>
              <a:lnTo>
                <a:pt x="466832" y="95760"/>
              </a:lnTo>
              <a:lnTo>
                <a:pt x="466832" y="191521"/>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7F35C0-33AF-4182-B406-7496320ED803}">
      <dsp:nvSpPr>
        <dsp:cNvPr id="0" name=""/>
        <dsp:cNvSpPr/>
      </dsp:nvSpPr>
      <dsp:spPr>
        <a:xfrm>
          <a:off x="5605079" y="2096492"/>
          <a:ext cx="718203" cy="601007"/>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s-MX" sz="800" kern="1200" dirty="0" smtClean="0"/>
            <a:t>Cambia de parecer</a:t>
          </a:r>
          <a:endParaRPr lang="es-MX" sz="800" kern="1200" dirty="0"/>
        </a:p>
      </dsp:txBody>
      <dsp:txXfrm>
        <a:off x="5622682" y="2114095"/>
        <a:ext cx="682997" cy="56580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KEP76</b:Tag>
    <b:SourceType>Misc</b:SourceType>
    <b:Guid>{FA761851-9EDE-41AB-A981-98264422BAA2}</b:Guid>
    <b:Author>
      <b:Author>
        <b:NameList>
          <b:Person>
            <b:Last>TREGOE</b:Last>
            <b:First>KEPNER</b:First>
          </b:Person>
        </b:NameList>
      </b:Author>
    </b:Author>
    <b:Title>ANÁLISIS DE PROBLEMAS Y TOMA DE DECISIONES</b:Title>
    <b:Year>1976</b:Year>
    <b:StateProvince>NEW JERSEY</b:StateProvince>
    <b:CountryRegion>USA</b:CountryRegion>
    <b:Publisher>PRINCETON</b:Publisher>
    <b:RefOrder>1</b:RefOrder>
  </b:Source>
  <b:Source>
    <b:Tag>Oke09</b:Tag>
    <b:SourceType>Misc</b:SourceType>
    <b:Guid>{BCD6F35E-38A2-4B74-87AB-822D919041B5}</b:Guid>
    <b:Author>
      <b:Author>
        <b:NameList>
          <b:Person>
            <b:Last>Okes</b:Last>
            <b:First>Duke</b:First>
          </b:Person>
        </b:NameList>
      </b:Author>
    </b:Author>
    <b:Title>Root cause analysis: the core of problem solving and corrective action</b:Title>
    <b:Year>2009</b:Year>
    <b:City>Milwakee</b:City>
    <b:CountryRegion>USA</b:CountryRegion>
    <b:Publisher>ASQ Press</b:Publisher>
    <b:RefOrder>2</b:RefOrder>
  </b:Source>
</b:Sources>
</file>

<file path=customXml/itemProps1.xml><?xml version="1.0" encoding="utf-8"?>
<ds:datastoreItem xmlns:ds="http://schemas.openxmlformats.org/officeDocument/2006/customXml" ds:itemID="{88F44D83-1EA8-41D9-A338-0A7464599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666</Words>
  <Characters>3664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Cobos</dc:creator>
  <cp:lastModifiedBy>Sandra Dominguez</cp:lastModifiedBy>
  <cp:revision>2</cp:revision>
  <cp:lastPrinted>2015-08-26T08:34:00Z</cp:lastPrinted>
  <dcterms:created xsi:type="dcterms:W3CDTF">2018-04-26T09:08:00Z</dcterms:created>
  <dcterms:modified xsi:type="dcterms:W3CDTF">2018-04-26T09:08:00Z</dcterms:modified>
</cp:coreProperties>
</file>